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201" w:rsidRPr="00AC7880" w:rsidRDefault="00630201" w:rsidP="00685E05">
      <w:pPr>
        <w:spacing w:afterLines="100" w:after="312" w:line="360" w:lineRule="auto"/>
        <w:rPr>
          <w:rFonts w:ascii="黑体" w:eastAsia="黑体" w:hAnsi="黑体"/>
          <w:b/>
          <w:sz w:val="30"/>
          <w:szCs w:val="30"/>
        </w:rPr>
      </w:pPr>
      <w:r w:rsidRPr="00AC7880">
        <w:rPr>
          <w:rFonts w:ascii="黑体" w:eastAsia="黑体" w:hAnsi="黑体" w:hint="eastAsia"/>
          <w:b/>
          <w:sz w:val="30"/>
          <w:szCs w:val="30"/>
        </w:rPr>
        <w:t>附件2：</w:t>
      </w:r>
    </w:p>
    <w:p w:rsidR="00630201" w:rsidRPr="00140D7E" w:rsidRDefault="00630201" w:rsidP="00685E05">
      <w:pPr>
        <w:spacing w:afterLines="100" w:after="312" w:line="360" w:lineRule="auto"/>
        <w:jc w:val="center"/>
        <w:rPr>
          <w:rFonts w:ascii="黑体" w:eastAsia="黑体" w:hAnsi="黑体"/>
          <w:b/>
          <w:sz w:val="28"/>
          <w:szCs w:val="28"/>
        </w:rPr>
      </w:pPr>
      <w:r w:rsidRPr="00AC7880">
        <w:rPr>
          <w:rFonts w:ascii="黑体" w:eastAsia="黑体" w:hAnsi="黑体"/>
          <w:b/>
          <w:sz w:val="30"/>
          <w:szCs w:val="30"/>
        </w:rPr>
        <w:t>2020-20</w:t>
      </w:r>
      <w:r w:rsidRPr="00AC7880">
        <w:rPr>
          <w:rFonts w:ascii="黑体" w:eastAsia="黑体" w:hAnsi="黑体" w:hint="eastAsia"/>
          <w:b/>
          <w:sz w:val="30"/>
          <w:szCs w:val="30"/>
        </w:rPr>
        <w:t>2</w:t>
      </w:r>
      <w:r w:rsidRPr="00AC7880">
        <w:rPr>
          <w:rFonts w:ascii="黑体" w:eastAsia="黑体" w:hAnsi="黑体"/>
          <w:b/>
          <w:sz w:val="30"/>
          <w:szCs w:val="30"/>
        </w:rPr>
        <w:t>1</w:t>
      </w:r>
      <w:r w:rsidRPr="00AC7880">
        <w:rPr>
          <w:rFonts w:ascii="黑体" w:eastAsia="黑体" w:hAnsi="黑体" w:hint="eastAsia"/>
          <w:b/>
          <w:sz w:val="30"/>
          <w:szCs w:val="30"/>
        </w:rPr>
        <w:t>学年秋冬学期本科课程选课学院（系）工作要点</w:t>
      </w:r>
    </w:p>
    <w:p w:rsidR="00630201" w:rsidRPr="00140D7E" w:rsidRDefault="00630201" w:rsidP="00630201">
      <w:pPr>
        <w:widowControl/>
        <w:spacing w:line="360" w:lineRule="auto"/>
        <w:ind w:firstLineChars="200" w:firstLine="560"/>
        <w:rPr>
          <w:rFonts w:ascii="仿宋" w:eastAsia="仿宋" w:hAnsi="仿宋"/>
          <w:sz w:val="28"/>
          <w:szCs w:val="28"/>
        </w:rPr>
      </w:pPr>
      <w:r w:rsidRPr="00140D7E">
        <w:rPr>
          <w:rFonts w:ascii="仿宋" w:eastAsia="仿宋" w:hAnsi="仿宋" w:hint="eastAsia"/>
          <w:sz w:val="28"/>
          <w:szCs w:val="28"/>
        </w:rPr>
        <w:t>选课处理主要分网上选课处理和补选申请审批。教务处课程中心</w:t>
      </w:r>
      <w:bookmarkStart w:id="0" w:name="_GoBack"/>
      <w:bookmarkEnd w:id="0"/>
      <w:r w:rsidRPr="00140D7E">
        <w:rPr>
          <w:rFonts w:ascii="仿宋" w:eastAsia="仿宋" w:hAnsi="仿宋" w:hint="eastAsia"/>
          <w:sz w:val="28"/>
          <w:szCs w:val="28"/>
        </w:rPr>
        <w:t>负责学生的网上选课处理，各开课学院（系）本科教学管理部门负责审批本学院（系）所开课程的学生补选申请。请各学院（系）认真做好各项工作。</w:t>
      </w:r>
    </w:p>
    <w:p w:rsidR="00630201" w:rsidRPr="00140D7E" w:rsidRDefault="00630201" w:rsidP="00630201">
      <w:pPr>
        <w:widowControl/>
        <w:spacing w:line="360" w:lineRule="auto"/>
        <w:ind w:firstLineChars="200" w:firstLine="560"/>
        <w:rPr>
          <w:rFonts w:ascii="仿宋" w:eastAsia="仿宋" w:hAnsi="仿宋"/>
          <w:sz w:val="28"/>
          <w:szCs w:val="28"/>
        </w:rPr>
      </w:pPr>
      <w:r w:rsidRPr="00140D7E">
        <w:rPr>
          <w:rFonts w:ascii="仿宋" w:eastAsia="仿宋" w:hAnsi="仿宋" w:hint="eastAsia"/>
          <w:sz w:val="28"/>
          <w:szCs w:val="28"/>
        </w:rPr>
        <w:t>一、各学院（系）应了解本次选课的总体安排，提醒本学院（系）学生按时参加选课。通过在教务系统中统计学生选课学分数，尤其通过毕业资格预审核筛选出本学院（系）毕业班学生应修但尚未选上的课程，督促学生完成选课。</w:t>
      </w:r>
      <w:r w:rsidRPr="00140D7E">
        <w:rPr>
          <w:rFonts w:ascii="仿宋" w:eastAsia="仿宋" w:hAnsi="仿宋" w:hint="eastAsia"/>
          <w:b/>
          <w:sz w:val="28"/>
          <w:szCs w:val="28"/>
        </w:rPr>
        <w:t>按照规定，如当学期上课时数已超过课程总时数三分之一，开课学院（系）不能再批准学生的任何补选申请。</w:t>
      </w:r>
    </w:p>
    <w:p w:rsidR="00630201" w:rsidRPr="00140D7E" w:rsidRDefault="00630201" w:rsidP="00630201">
      <w:pPr>
        <w:widowControl/>
        <w:spacing w:line="360" w:lineRule="auto"/>
        <w:ind w:firstLineChars="200" w:firstLine="560"/>
        <w:rPr>
          <w:rFonts w:ascii="仿宋" w:eastAsia="仿宋" w:hAnsi="仿宋"/>
          <w:sz w:val="28"/>
          <w:szCs w:val="28"/>
        </w:rPr>
      </w:pPr>
      <w:r w:rsidRPr="00140D7E">
        <w:rPr>
          <w:rFonts w:ascii="仿宋" w:eastAsia="仿宋" w:hAnsi="仿宋" w:hint="eastAsia"/>
          <w:sz w:val="28"/>
          <w:szCs w:val="28"/>
        </w:rPr>
        <w:t>二、在第一轮选课前核查本学院（系）的开课、排课、排考和预置课程情况，如有问题应及时在选课前解决。某些教学班如果是针对特殊学生群开班的，请务必检查是否在落实任务时已经标注“面向对象”信息，如未标注，请在教务系统中的“教学计划管理”-&gt;“课程标注管理”-&gt;“修改面向对象”中标注，以免其他学生误选。如果是完全限定指定学生的教学班，请选课前务必通知课程中心不要纳入正常选课，选课名单由开课学院（系）本科教学管理部门自行确定，建议在选课前导入选课名单。</w:t>
      </w:r>
    </w:p>
    <w:p w:rsidR="00630201" w:rsidRPr="00140D7E" w:rsidRDefault="00630201" w:rsidP="00630201">
      <w:pPr>
        <w:widowControl/>
        <w:spacing w:line="360" w:lineRule="auto"/>
        <w:ind w:firstLineChars="200" w:firstLine="560"/>
        <w:rPr>
          <w:rFonts w:ascii="仿宋" w:eastAsia="仿宋" w:hAnsi="仿宋"/>
          <w:sz w:val="28"/>
          <w:szCs w:val="28"/>
        </w:rPr>
      </w:pPr>
      <w:r w:rsidRPr="00140D7E">
        <w:rPr>
          <w:rFonts w:ascii="仿宋" w:eastAsia="仿宋" w:hAnsi="仿宋" w:hint="eastAsia"/>
          <w:sz w:val="28"/>
          <w:szCs w:val="28"/>
        </w:rPr>
        <w:t>三、</w:t>
      </w:r>
      <w:r w:rsidRPr="00140D7E">
        <w:rPr>
          <w:rFonts w:ascii="仿宋" w:eastAsia="仿宋" w:hAnsi="仿宋" w:hint="eastAsia"/>
          <w:color w:val="FF0000"/>
          <w:sz w:val="28"/>
          <w:szCs w:val="28"/>
        </w:rPr>
        <w:t>为满足个性学分、本-研交叉选课和辅修/双专业/双学位修读的需要，原则上所有必修课、专业课均要求在计划人数的基础上扩</w:t>
      </w:r>
      <w:r w:rsidRPr="00140D7E">
        <w:rPr>
          <w:rFonts w:ascii="仿宋" w:eastAsia="仿宋" w:hAnsi="仿宋" w:hint="eastAsia"/>
          <w:color w:val="FF0000"/>
          <w:sz w:val="28"/>
          <w:szCs w:val="28"/>
        </w:rPr>
        <w:lastRenderedPageBreak/>
        <w:t>容20%，但不超过场地容量上限。</w:t>
      </w:r>
      <w:r w:rsidRPr="00140D7E">
        <w:rPr>
          <w:rFonts w:ascii="仿宋" w:eastAsia="仿宋" w:hAnsi="仿宋" w:hint="eastAsia"/>
          <w:sz w:val="28"/>
          <w:szCs w:val="28"/>
        </w:rPr>
        <w:t>开课学院（系）在第一轮选课前可调整教学班的选课容量，选修课可以增加或减少容量，但是必修课原则上只可增加容量，减少容量会导致预置课程出错。对于不希望预置的课程，可在预置后、选课前删除预置名单，或者提前通知课程中心。</w:t>
      </w:r>
    </w:p>
    <w:p w:rsidR="00630201" w:rsidRPr="00140D7E" w:rsidRDefault="00630201" w:rsidP="00630201">
      <w:pPr>
        <w:widowControl/>
        <w:spacing w:line="360" w:lineRule="auto"/>
        <w:ind w:firstLineChars="200" w:firstLine="560"/>
        <w:rPr>
          <w:rFonts w:ascii="仿宋" w:eastAsia="仿宋" w:hAnsi="仿宋"/>
          <w:sz w:val="28"/>
          <w:szCs w:val="28"/>
        </w:rPr>
      </w:pPr>
      <w:r w:rsidRPr="00140D7E">
        <w:rPr>
          <w:rFonts w:ascii="仿宋" w:eastAsia="仿宋" w:hAnsi="仿宋" w:hint="eastAsia"/>
          <w:sz w:val="28"/>
          <w:szCs w:val="28"/>
        </w:rPr>
        <w:t>四、开课学院（系）在第一轮选课结束后统计所开课程的实际选课情况，如有必要可在教务系统中调整扩大教学班的容量，或者联系课程中心增开教学班。</w:t>
      </w:r>
      <w:r w:rsidRPr="00140D7E">
        <w:rPr>
          <w:rFonts w:ascii="仿宋" w:eastAsia="仿宋" w:hAnsi="仿宋" w:hint="eastAsia"/>
          <w:color w:val="000000"/>
          <w:sz w:val="28"/>
          <w:szCs w:val="28"/>
        </w:rPr>
        <w:t>为减轻后</w:t>
      </w:r>
      <w:r w:rsidRPr="00140D7E">
        <w:rPr>
          <w:rFonts w:ascii="仿宋" w:eastAsia="仿宋" w:hAnsi="仿宋" w:hint="eastAsia"/>
          <w:sz w:val="28"/>
          <w:szCs w:val="28"/>
        </w:rPr>
        <w:t>期补选申请审批的工作量，应尽量在第二轮选课前做好扩容和增开班的工作。</w:t>
      </w:r>
    </w:p>
    <w:p w:rsidR="00630201" w:rsidRPr="00140D7E" w:rsidRDefault="00630201" w:rsidP="00630201">
      <w:pPr>
        <w:widowControl/>
        <w:spacing w:line="360" w:lineRule="auto"/>
        <w:ind w:firstLineChars="200" w:firstLine="560"/>
        <w:rPr>
          <w:rFonts w:ascii="仿宋" w:eastAsia="仿宋" w:hAnsi="仿宋"/>
          <w:sz w:val="28"/>
          <w:szCs w:val="28"/>
        </w:rPr>
      </w:pPr>
      <w:r w:rsidRPr="00140D7E">
        <w:rPr>
          <w:rFonts w:ascii="仿宋" w:eastAsia="仿宋" w:hAnsi="仿宋" w:hint="eastAsia"/>
          <w:sz w:val="28"/>
          <w:szCs w:val="28"/>
        </w:rPr>
        <w:t>五、开课学院（系）审批补选申请注意事项如下：</w:t>
      </w:r>
    </w:p>
    <w:p w:rsidR="00630201" w:rsidRPr="00140D7E" w:rsidRDefault="00630201" w:rsidP="00630201">
      <w:pPr>
        <w:pStyle w:val="a3"/>
        <w:widowControl/>
        <w:spacing w:line="360" w:lineRule="auto"/>
        <w:ind w:firstLine="560"/>
        <w:rPr>
          <w:rFonts w:ascii="仿宋" w:eastAsia="仿宋" w:hAnsi="仿宋"/>
          <w:sz w:val="28"/>
          <w:szCs w:val="28"/>
        </w:rPr>
      </w:pPr>
      <w:r w:rsidRPr="00140D7E">
        <w:rPr>
          <w:rFonts w:ascii="仿宋" w:eastAsia="仿宋" w:hAnsi="仿宋" w:hint="eastAsia"/>
          <w:sz w:val="28"/>
          <w:szCs w:val="28"/>
        </w:rPr>
        <w:t>1.请务必在规定时间内完成补选申请审批，尽可能早处理。</w:t>
      </w:r>
      <w:r w:rsidRPr="00140D7E">
        <w:rPr>
          <w:rFonts w:ascii="仿宋" w:eastAsia="仿宋" w:hAnsi="仿宋" w:hint="eastAsia"/>
          <w:b/>
          <w:sz w:val="28"/>
          <w:szCs w:val="28"/>
        </w:rPr>
        <w:t>因特殊情况超出规定时间才审批的，应负责通知到学生本人，以免学生因不知审批结果而没有按规定修课</w:t>
      </w:r>
      <w:r w:rsidRPr="00140D7E">
        <w:rPr>
          <w:rFonts w:ascii="仿宋" w:eastAsia="仿宋" w:hAnsi="仿宋" w:hint="eastAsia"/>
          <w:sz w:val="28"/>
          <w:szCs w:val="28"/>
        </w:rPr>
        <w:t>。审批原则是：本大类（或本专业）选课的学生尽量给予批准；跨大类（或跨专业）选课的学生和有选修要求的学生适当考虑。如有必要，应先征求课程组负责人、任课教师的意见后再处理。</w:t>
      </w:r>
    </w:p>
    <w:p w:rsidR="00630201" w:rsidRPr="00140D7E" w:rsidRDefault="00630201" w:rsidP="00630201">
      <w:pPr>
        <w:pStyle w:val="a3"/>
        <w:widowControl/>
        <w:spacing w:line="360" w:lineRule="auto"/>
        <w:ind w:firstLine="560"/>
        <w:rPr>
          <w:rFonts w:ascii="仿宋" w:eastAsia="仿宋" w:hAnsi="仿宋"/>
          <w:sz w:val="28"/>
          <w:szCs w:val="28"/>
        </w:rPr>
      </w:pPr>
      <w:r w:rsidRPr="00140D7E">
        <w:rPr>
          <w:rFonts w:ascii="仿宋" w:eastAsia="仿宋" w:hAnsi="仿宋" w:hint="eastAsia"/>
          <w:sz w:val="28"/>
          <w:szCs w:val="28"/>
        </w:rPr>
        <w:t>2.当申请人数超过补选上限时，审批原则为下列学生优先：本大类（或本专业）推荐必修的学生；高年级学生特别是应届毕业班学生；即将搬离紫金港校区的学生，特别是拟搬迁至舟山校区的海洋学院学生；已选总学分数特别低的学生；其他特殊情况的学生（如在校外交流学习的学生适当优先考虑，但需要学生提供证明材料）。覆盖重修学生在有补选余量的前提下最后审批。</w:t>
      </w:r>
    </w:p>
    <w:p w:rsidR="00630201" w:rsidRPr="00140D7E" w:rsidRDefault="00630201" w:rsidP="00630201">
      <w:pPr>
        <w:pStyle w:val="a3"/>
        <w:widowControl/>
        <w:spacing w:line="360" w:lineRule="auto"/>
        <w:ind w:firstLine="560"/>
        <w:rPr>
          <w:rFonts w:ascii="仿宋" w:eastAsia="仿宋" w:hAnsi="仿宋"/>
          <w:sz w:val="28"/>
          <w:szCs w:val="28"/>
        </w:rPr>
      </w:pPr>
      <w:r w:rsidRPr="00140D7E">
        <w:rPr>
          <w:rFonts w:ascii="仿宋" w:eastAsia="仿宋" w:hAnsi="仿宋" w:hint="eastAsia"/>
          <w:sz w:val="28"/>
          <w:szCs w:val="28"/>
        </w:rPr>
        <w:lastRenderedPageBreak/>
        <w:t>3.根据学校安排，有部分专业、年级的本科学生将搬迁至其它校区。其中部分学生未修足通识课程学分或个性课程学分，请各学院（系）在审批时给予优先考虑。</w:t>
      </w:r>
    </w:p>
    <w:p w:rsidR="00630201" w:rsidRPr="00140D7E" w:rsidRDefault="00630201" w:rsidP="00630201">
      <w:pPr>
        <w:pStyle w:val="a3"/>
        <w:widowControl/>
        <w:spacing w:line="360" w:lineRule="auto"/>
        <w:ind w:firstLine="560"/>
        <w:rPr>
          <w:rFonts w:ascii="仿宋" w:eastAsia="仿宋" w:hAnsi="仿宋"/>
          <w:sz w:val="28"/>
          <w:szCs w:val="28"/>
        </w:rPr>
      </w:pPr>
      <w:r w:rsidRPr="00140D7E">
        <w:rPr>
          <w:rFonts w:ascii="仿宋" w:eastAsia="仿宋" w:hAnsi="仿宋" w:hint="eastAsia"/>
          <w:sz w:val="28"/>
          <w:szCs w:val="28"/>
        </w:rPr>
        <w:t>4.实验课如已选人数达到实验室场地上限，补选申请一律不予批准。如果实验室场地确实还有容量，请与实验室负责人核实后再做扩容处理。</w:t>
      </w:r>
    </w:p>
    <w:p w:rsidR="00630201" w:rsidRPr="00140D7E" w:rsidRDefault="00630201" w:rsidP="00630201">
      <w:pPr>
        <w:pStyle w:val="a3"/>
        <w:widowControl/>
        <w:spacing w:line="360" w:lineRule="auto"/>
        <w:ind w:firstLine="560"/>
        <w:rPr>
          <w:rFonts w:ascii="仿宋" w:eastAsia="仿宋" w:hAnsi="仿宋"/>
          <w:sz w:val="28"/>
          <w:szCs w:val="28"/>
        </w:rPr>
      </w:pPr>
      <w:r w:rsidRPr="00140D7E">
        <w:rPr>
          <w:rFonts w:ascii="仿宋" w:eastAsia="仿宋" w:hAnsi="仿宋" w:hint="eastAsia"/>
          <w:sz w:val="28"/>
          <w:szCs w:val="28"/>
        </w:rPr>
        <w:t>5.在审批过程中，当遇到教室座位已满但任课老师同意扩容的情况，可在向课程中心提出更换更大的教室后再处理学生的补选申请。</w:t>
      </w:r>
    </w:p>
    <w:p w:rsidR="00630201" w:rsidRPr="00140D7E" w:rsidRDefault="00630201" w:rsidP="00630201">
      <w:pPr>
        <w:pStyle w:val="a3"/>
        <w:widowControl/>
        <w:spacing w:line="360" w:lineRule="auto"/>
        <w:ind w:firstLine="560"/>
        <w:rPr>
          <w:rFonts w:ascii="仿宋" w:eastAsia="仿宋" w:hAnsi="仿宋"/>
          <w:sz w:val="28"/>
          <w:szCs w:val="28"/>
        </w:rPr>
      </w:pPr>
      <w:r w:rsidRPr="00140D7E">
        <w:rPr>
          <w:rFonts w:ascii="仿宋" w:eastAsia="仿宋" w:hAnsi="仿宋" w:hint="eastAsia"/>
          <w:sz w:val="28"/>
          <w:szCs w:val="28"/>
        </w:rPr>
        <w:t>6.因在系统中补选申请的审批情况是及时、公开的，故而要求各学院（系）慎重处理审批事项。如果要撤销已批准的学生补选申请，请务必通知到学生本人，解释撤销原因并征得其本人的同意。</w:t>
      </w:r>
    </w:p>
    <w:p w:rsidR="00630201" w:rsidRPr="00140D7E" w:rsidRDefault="00630201" w:rsidP="00630201">
      <w:pPr>
        <w:pStyle w:val="a3"/>
        <w:widowControl/>
        <w:spacing w:line="360" w:lineRule="auto"/>
        <w:ind w:firstLine="560"/>
        <w:rPr>
          <w:rFonts w:ascii="仿宋" w:eastAsia="仿宋" w:hAnsi="仿宋"/>
          <w:sz w:val="28"/>
          <w:szCs w:val="28"/>
        </w:rPr>
      </w:pPr>
      <w:r w:rsidRPr="00140D7E">
        <w:rPr>
          <w:rFonts w:ascii="仿宋" w:eastAsia="仿宋" w:hAnsi="仿宋" w:hint="eastAsia"/>
          <w:sz w:val="28"/>
          <w:szCs w:val="28"/>
        </w:rPr>
        <w:t>7.请关注每个申请学生的个人信息，包括总学分、申请理由等。</w:t>
      </w:r>
    </w:p>
    <w:p w:rsidR="00630201" w:rsidRPr="00140D7E" w:rsidRDefault="00630201" w:rsidP="00630201">
      <w:pPr>
        <w:widowControl/>
        <w:spacing w:line="360" w:lineRule="auto"/>
        <w:ind w:firstLineChars="200" w:firstLine="560"/>
        <w:rPr>
          <w:rFonts w:ascii="仿宋" w:eastAsia="仿宋" w:hAnsi="仿宋"/>
          <w:sz w:val="28"/>
          <w:szCs w:val="28"/>
        </w:rPr>
      </w:pPr>
      <w:r w:rsidRPr="00140D7E">
        <w:rPr>
          <w:rFonts w:ascii="仿宋" w:eastAsia="仿宋" w:hAnsi="仿宋" w:hint="eastAsia"/>
          <w:sz w:val="28"/>
          <w:szCs w:val="28"/>
        </w:rPr>
        <w:t>六、第二轮选课处理完毕后，各开课学院（系）统计教学班的选课情况，将人数较少的教学班统一报到课程中心做停开处理。原则上下列情况不能停开教学班：</w:t>
      </w:r>
    </w:p>
    <w:p w:rsidR="00630201" w:rsidRPr="00140D7E" w:rsidRDefault="00630201" w:rsidP="00630201">
      <w:pPr>
        <w:pStyle w:val="a3"/>
        <w:widowControl/>
        <w:spacing w:line="360" w:lineRule="auto"/>
        <w:ind w:firstLine="560"/>
        <w:rPr>
          <w:rFonts w:ascii="仿宋" w:eastAsia="仿宋" w:hAnsi="仿宋"/>
          <w:sz w:val="28"/>
          <w:szCs w:val="28"/>
        </w:rPr>
      </w:pPr>
      <w:r w:rsidRPr="00140D7E">
        <w:rPr>
          <w:rFonts w:ascii="仿宋" w:eastAsia="仿宋" w:hAnsi="仿宋" w:hint="eastAsia"/>
          <w:sz w:val="28"/>
          <w:szCs w:val="28"/>
        </w:rPr>
        <w:t>1.通识选修课选课30人以上，或者达到设定容量半数以上的小班。</w:t>
      </w:r>
    </w:p>
    <w:p w:rsidR="00630201" w:rsidRPr="00140D7E" w:rsidRDefault="00630201" w:rsidP="00630201">
      <w:pPr>
        <w:pStyle w:val="a3"/>
        <w:widowControl/>
        <w:spacing w:line="360" w:lineRule="auto"/>
        <w:ind w:firstLine="560"/>
        <w:rPr>
          <w:rFonts w:ascii="仿宋" w:eastAsia="仿宋" w:hAnsi="仿宋"/>
          <w:sz w:val="28"/>
          <w:szCs w:val="28"/>
        </w:rPr>
      </w:pPr>
      <w:r w:rsidRPr="00140D7E">
        <w:rPr>
          <w:rFonts w:ascii="仿宋" w:eastAsia="仿宋" w:hAnsi="仿宋" w:hint="eastAsia"/>
          <w:sz w:val="28"/>
          <w:szCs w:val="28"/>
        </w:rPr>
        <w:t>2.紫金港校区之外的其他校区所开的通识选修课程。</w:t>
      </w:r>
    </w:p>
    <w:p w:rsidR="00630201" w:rsidRPr="00140D7E" w:rsidRDefault="00630201" w:rsidP="00630201">
      <w:pPr>
        <w:pStyle w:val="a3"/>
        <w:widowControl/>
        <w:spacing w:line="360" w:lineRule="auto"/>
        <w:ind w:firstLine="560"/>
        <w:rPr>
          <w:rFonts w:ascii="仿宋" w:eastAsia="仿宋" w:hAnsi="仿宋"/>
          <w:sz w:val="28"/>
          <w:szCs w:val="28"/>
        </w:rPr>
      </w:pPr>
      <w:r w:rsidRPr="00140D7E">
        <w:rPr>
          <w:rFonts w:ascii="仿宋" w:eastAsia="仿宋" w:hAnsi="仿宋" w:hint="eastAsia"/>
          <w:sz w:val="28"/>
          <w:szCs w:val="28"/>
        </w:rPr>
        <w:t>3.必修课程教学班停开后，相同时间段无其他教学班供停开班学生改选。</w:t>
      </w:r>
    </w:p>
    <w:p w:rsidR="00630201" w:rsidRPr="00140D7E" w:rsidRDefault="00630201" w:rsidP="00630201">
      <w:pPr>
        <w:pStyle w:val="a3"/>
        <w:widowControl/>
        <w:spacing w:line="360" w:lineRule="auto"/>
        <w:ind w:firstLine="560"/>
        <w:rPr>
          <w:rFonts w:ascii="仿宋" w:eastAsia="仿宋" w:hAnsi="仿宋"/>
          <w:sz w:val="28"/>
          <w:szCs w:val="28"/>
        </w:rPr>
      </w:pPr>
      <w:r w:rsidRPr="00140D7E">
        <w:rPr>
          <w:rFonts w:ascii="仿宋" w:eastAsia="仿宋" w:hAnsi="仿宋" w:hint="eastAsia"/>
          <w:sz w:val="28"/>
          <w:szCs w:val="28"/>
        </w:rPr>
        <w:t>4.专业选修课程人数达到专业人数1/3以上，且停开后无其他专业选修课供学生替代选课。</w:t>
      </w:r>
    </w:p>
    <w:p w:rsidR="00630201" w:rsidRPr="00140D7E" w:rsidRDefault="00630201" w:rsidP="00630201">
      <w:pPr>
        <w:pStyle w:val="a3"/>
        <w:widowControl/>
        <w:spacing w:line="360" w:lineRule="auto"/>
        <w:ind w:firstLine="560"/>
        <w:rPr>
          <w:rFonts w:ascii="仿宋" w:eastAsia="仿宋" w:hAnsi="仿宋"/>
          <w:sz w:val="28"/>
          <w:szCs w:val="28"/>
        </w:rPr>
      </w:pPr>
      <w:r w:rsidRPr="00140D7E">
        <w:rPr>
          <w:rFonts w:ascii="仿宋" w:eastAsia="仿宋" w:hAnsi="仿宋" w:hint="eastAsia"/>
          <w:sz w:val="28"/>
          <w:szCs w:val="28"/>
        </w:rPr>
        <w:lastRenderedPageBreak/>
        <w:t>5.不符合停开原则但有特殊情况需要停开的，须以书面形式向教务处提出申请。</w:t>
      </w:r>
    </w:p>
    <w:p w:rsidR="00630201" w:rsidRPr="00140D7E" w:rsidRDefault="00630201" w:rsidP="00630201">
      <w:pPr>
        <w:widowControl/>
        <w:spacing w:line="360" w:lineRule="auto"/>
        <w:ind w:firstLineChars="200" w:firstLine="560"/>
        <w:rPr>
          <w:rFonts w:ascii="仿宋" w:eastAsia="仿宋" w:hAnsi="仿宋"/>
          <w:sz w:val="28"/>
          <w:szCs w:val="28"/>
        </w:rPr>
      </w:pPr>
      <w:r w:rsidRPr="00140D7E">
        <w:rPr>
          <w:rFonts w:ascii="仿宋" w:eastAsia="仿宋" w:hAnsi="仿宋" w:hint="eastAsia"/>
          <w:sz w:val="28"/>
          <w:szCs w:val="28"/>
        </w:rPr>
        <w:t>七、学生已经确认选上的课程，除了停开班，如无其他特殊情况不得删除；如要删除请告知学生原因并征得学生本人的同意。</w:t>
      </w:r>
    </w:p>
    <w:p w:rsidR="00630201" w:rsidRPr="00140D7E" w:rsidRDefault="00630201" w:rsidP="00630201">
      <w:pPr>
        <w:widowControl/>
        <w:spacing w:line="360" w:lineRule="auto"/>
        <w:ind w:firstLineChars="200" w:firstLine="560"/>
        <w:rPr>
          <w:rFonts w:ascii="仿宋" w:eastAsia="仿宋" w:hAnsi="仿宋"/>
          <w:sz w:val="28"/>
          <w:szCs w:val="28"/>
        </w:rPr>
      </w:pPr>
      <w:r w:rsidRPr="00140D7E">
        <w:rPr>
          <w:rFonts w:ascii="仿宋" w:eastAsia="仿宋" w:hAnsi="仿宋" w:hint="eastAsia"/>
          <w:sz w:val="28"/>
          <w:szCs w:val="28"/>
        </w:rPr>
        <w:t>八、各开课学院（系）有关选课的特殊说明、实验安排、非正常停课、临时调课等情况，应及时自行发布到教务系统网上的通知公告栏中。</w:t>
      </w:r>
    </w:p>
    <w:p w:rsidR="00630201" w:rsidRPr="00140D7E" w:rsidRDefault="00630201" w:rsidP="00630201">
      <w:pPr>
        <w:widowControl/>
        <w:spacing w:line="360" w:lineRule="auto"/>
        <w:ind w:firstLineChars="200" w:firstLine="560"/>
        <w:rPr>
          <w:rFonts w:ascii="仿宋" w:eastAsia="仿宋" w:hAnsi="仿宋"/>
          <w:sz w:val="28"/>
          <w:szCs w:val="28"/>
        </w:rPr>
      </w:pPr>
      <w:r w:rsidRPr="00140D7E">
        <w:rPr>
          <w:rFonts w:ascii="仿宋" w:eastAsia="仿宋" w:hAnsi="仿宋" w:hint="eastAsia"/>
          <w:sz w:val="28"/>
          <w:szCs w:val="28"/>
        </w:rPr>
        <w:t>九、免听实行线上申请。学生提交申请后，任课教师和学生所在学院（系）本科教学管理部门在教务系统中审批。申请免听的学生和课程应同时符合《浙江大学本科课程成绩评定与管理办法》第十六条规定。</w:t>
      </w:r>
    </w:p>
    <w:p w:rsidR="00A17701" w:rsidRPr="00140D7E" w:rsidRDefault="00630201" w:rsidP="00630201">
      <w:pPr>
        <w:widowControl/>
        <w:spacing w:line="360" w:lineRule="auto"/>
        <w:ind w:firstLineChars="200" w:firstLine="560"/>
        <w:rPr>
          <w:rFonts w:ascii="仿宋" w:eastAsia="仿宋" w:hAnsi="仿宋"/>
          <w:sz w:val="28"/>
          <w:szCs w:val="28"/>
        </w:rPr>
      </w:pPr>
      <w:r w:rsidRPr="00140D7E">
        <w:rPr>
          <w:rFonts w:ascii="仿宋" w:eastAsia="仿宋" w:hAnsi="仿宋" w:hint="eastAsia"/>
          <w:sz w:val="28"/>
          <w:szCs w:val="28"/>
        </w:rPr>
        <w:t>十、请特别提醒任课教师：按规定开展教学活动是保障课程正常运行的基本前提。所有课程应依据教务系统中的选课学生名单开展教学过程的过程考核和期末考核；未选课学生不得参加课程考核；当学期上课时数已超过课程总时数的三分之一后，开课学院（系）不得再批准新的选课申请。</w:t>
      </w:r>
    </w:p>
    <w:sectPr w:rsidR="00A17701" w:rsidRPr="00140D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F73" w:rsidRDefault="008A0F73" w:rsidP="00AC7880">
      <w:r>
        <w:separator/>
      </w:r>
    </w:p>
  </w:endnote>
  <w:endnote w:type="continuationSeparator" w:id="0">
    <w:p w:rsidR="008A0F73" w:rsidRDefault="008A0F73" w:rsidP="00AC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F73" w:rsidRDefault="008A0F73" w:rsidP="00AC7880">
      <w:r>
        <w:separator/>
      </w:r>
    </w:p>
  </w:footnote>
  <w:footnote w:type="continuationSeparator" w:id="0">
    <w:p w:rsidR="008A0F73" w:rsidRDefault="008A0F73" w:rsidP="00AC7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01"/>
    <w:rsid w:val="00140D7E"/>
    <w:rsid w:val="00630201"/>
    <w:rsid w:val="00685E05"/>
    <w:rsid w:val="008A0F73"/>
    <w:rsid w:val="00A17701"/>
    <w:rsid w:val="00AC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5D280A-49A2-4AB0-B7B2-BAD74705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2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201"/>
    <w:pPr>
      <w:ind w:firstLineChars="200" w:firstLine="420"/>
    </w:pPr>
    <w:rPr>
      <w:rFonts w:ascii="Times New Roman" w:eastAsia="宋体" w:hAnsi="Times New Roman" w:cs="Times New Roman"/>
      <w:szCs w:val="24"/>
    </w:rPr>
  </w:style>
  <w:style w:type="paragraph" w:styleId="a4">
    <w:name w:val="header"/>
    <w:basedOn w:val="a"/>
    <w:link w:val="a5"/>
    <w:uiPriority w:val="99"/>
    <w:unhideWhenUsed/>
    <w:rsid w:val="00AC788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C7880"/>
    <w:rPr>
      <w:sz w:val="18"/>
      <w:szCs w:val="18"/>
    </w:rPr>
  </w:style>
  <w:style w:type="paragraph" w:styleId="a6">
    <w:name w:val="footer"/>
    <w:basedOn w:val="a"/>
    <w:link w:val="a7"/>
    <w:uiPriority w:val="99"/>
    <w:unhideWhenUsed/>
    <w:rsid w:val="00AC7880"/>
    <w:pPr>
      <w:tabs>
        <w:tab w:val="center" w:pos="4153"/>
        <w:tab w:val="right" w:pos="8306"/>
      </w:tabs>
      <w:snapToGrid w:val="0"/>
      <w:jc w:val="left"/>
    </w:pPr>
    <w:rPr>
      <w:sz w:val="18"/>
      <w:szCs w:val="18"/>
    </w:rPr>
  </w:style>
  <w:style w:type="character" w:customStyle="1" w:styleId="a7">
    <w:name w:val="页脚 字符"/>
    <w:basedOn w:val="a0"/>
    <w:link w:val="a6"/>
    <w:uiPriority w:val="99"/>
    <w:rsid w:val="00AC78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ZJTD</dc:creator>
  <cp:keywords/>
  <dc:description/>
  <cp:lastModifiedBy>ZJTD</cp:lastModifiedBy>
  <cp:revision>4</cp:revision>
  <dcterms:created xsi:type="dcterms:W3CDTF">2020-06-05T02:14:00Z</dcterms:created>
  <dcterms:modified xsi:type="dcterms:W3CDTF">2020-06-05T02:20:00Z</dcterms:modified>
</cp:coreProperties>
</file>