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D54" w:rsidRPr="00350D54" w:rsidRDefault="00B4477B" w:rsidP="00B4477B">
      <w:pPr>
        <w:pStyle w:val="p0"/>
        <w:spacing w:after="240" w:line="560" w:lineRule="exact"/>
        <w:jc w:val="left"/>
        <w:rPr>
          <w:rFonts w:ascii="方正小标宋简体" w:eastAsia="方正小标宋简体"/>
          <w:sz w:val="36"/>
          <w:szCs w:val="36"/>
        </w:rPr>
      </w:pPr>
      <w:r>
        <w:rPr>
          <w:rFonts w:ascii="方正小标宋简体" w:eastAsia="方正小标宋简体" w:hint="eastAsia"/>
          <w:sz w:val="36"/>
          <w:szCs w:val="36"/>
        </w:rPr>
        <w:t>附件</w:t>
      </w:r>
      <w:r w:rsidR="00825B94">
        <w:rPr>
          <w:rFonts w:ascii="方正小标宋简体" w:eastAsia="方正小标宋简体" w:hint="eastAsia"/>
          <w:sz w:val="36"/>
          <w:szCs w:val="36"/>
        </w:rPr>
        <w:t>1</w:t>
      </w:r>
      <w:r>
        <w:rPr>
          <w:rFonts w:ascii="方正小标宋简体" w:eastAsia="方正小标宋简体" w:hint="eastAsia"/>
          <w:sz w:val="36"/>
          <w:szCs w:val="36"/>
        </w:rPr>
        <w:t xml:space="preserve">： </w:t>
      </w:r>
      <w:r w:rsidR="00350D54" w:rsidRPr="00350D54">
        <w:rPr>
          <w:rFonts w:ascii="方正小标宋简体" w:eastAsia="方正小标宋简体" w:hint="eastAsia"/>
          <w:sz w:val="36"/>
          <w:szCs w:val="36"/>
        </w:rPr>
        <w:t>2016年产学合作专业综合改革项目简介</w:t>
      </w:r>
    </w:p>
    <w:tbl>
      <w:tblPr>
        <w:tblW w:w="13811" w:type="dxa"/>
        <w:jc w:val="center"/>
        <w:tblLayout w:type="fixed"/>
        <w:tblLook w:val="04A0"/>
      </w:tblPr>
      <w:tblGrid>
        <w:gridCol w:w="1446"/>
        <w:gridCol w:w="7230"/>
        <w:gridCol w:w="5135"/>
      </w:tblGrid>
      <w:tr w:rsidR="00816249" w:rsidRPr="00350D54" w:rsidTr="00816249">
        <w:trPr>
          <w:trHeight w:val="53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350D54" w:rsidRDefault="00816249" w:rsidP="00CC78BE">
            <w:pPr>
              <w:widowControl/>
              <w:jc w:val="center"/>
              <w:rPr>
                <w:rFonts w:ascii="黑体" w:eastAsia="黑体" w:hAnsi="黑体" w:cs="宋体"/>
                <w:b/>
                <w:bCs/>
                <w:color w:val="000000"/>
                <w:kern w:val="0"/>
                <w:sz w:val="20"/>
                <w:szCs w:val="20"/>
              </w:rPr>
            </w:pPr>
            <w:r w:rsidRPr="00350D54">
              <w:rPr>
                <w:rFonts w:ascii="黑体" w:eastAsia="黑体" w:hAnsi="黑体" w:cs="宋体" w:hint="eastAsia"/>
                <w:b/>
                <w:bCs/>
                <w:color w:val="000000"/>
                <w:kern w:val="0"/>
                <w:sz w:val="20"/>
                <w:szCs w:val="20"/>
              </w:rPr>
              <w:t>企业</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350D54" w:rsidRDefault="00816249" w:rsidP="00350D54">
            <w:pPr>
              <w:widowControl/>
              <w:jc w:val="center"/>
              <w:rPr>
                <w:rFonts w:ascii="黑体" w:eastAsia="黑体" w:hAnsi="黑体" w:cs="宋体"/>
                <w:b/>
                <w:bCs/>
                <w:color w:val="000000"/>
                <w:kern w:val="0"/>
                <w:sz w:val="20"/>
                <w:szCs w:val="20"/>
              </w:rPr>
            </w:pPr>
            <w:r w:rsidRPr="00350D54">
              <w:rPr>
                <w:rFonts w:ascii="黑体" w:eastAsia="黑体" w:hAnsi="黑体" w:cs="宋体" w:hint="eastAsia"/>
                <w:b/>
                <w:bCs/>
                <w:color w:val="000000"/>
                <w:kern w:val="0"/>
                <w:sz w:val="20"/>
                <w:szCs w:val="20"/>
              </w:rPr>
              <w:t>简介</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0223DF" w:rsidRDefault="00816249" w:rsidP="00350D54">
            <w:pPr>
              <w:widowControl/>
              <w:jc w:val="center"/>
              <w:rPr>
                <w:rFonts w:ascii="Arial Narrow" w:eastAsia="黑体" w:hAnsi="Arial Narrow" w:cs="宋体"/>
                <w:b/>
                <w:bCs/>
                <w:color w:val="000000"/>
                <w:kern w:val="0"/>
                <w:szCs w:val="21"/>
              </w:rPr>
            </w:pPr>
            <w:r w:rsidRPr="000223DF">
              <w:rPr>
                <w:rFonts w:ascii="Arial Narrow" w:eastAsia="黑体" w:hAnsi="黑体" w:cs="宋体"/>
                <w:b/>
                <w:bCs/>
                <w:color w:val="000000"/>
                <w:kern w:val="0"/>
                <w:szCs w:val="21"/>
              </w:rPr>
              <w:t>指南网址</w:t>
            </w:r>
          </w:p>
        </w:tc>
      </w:tr>
      <w:tr w:rsidR="00816249" w:rsidRPr="009914E9" w:rsidTr="00816249">
        <w:trPr>
          <w:trHeight w:val="53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BB4E9A">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阿里云</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9914E9" w:rsidRDefault="00816249" w:rsidP="00BB4E9A">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项目面向高校</w:t>
            </w:r>
            <w:r w:rsidRPr="009914E9">
              <w:rPr>
                <w:rFonts w:ascii="宋体" w:eastAsia="宋体" w:hAnsi="宋体" w:cs="宋体" w:hint="eastAsia"/>
                <w:b/>
                <w:color w:val="FF0000"/>
                <w:kern w:val="0"/>
                <w:sz w:val="28"/>
                <w:szCs w:val="28"/>
              </w:rPr>
              <w:t>计算机、软件和电子信息类等相关专业</w:t>
            </w:r>
            <w:r w:rsidRPr="009914E9">
              <w:rPr>
                <w:rFonts w:ascii="宋体" w:eastAsia="宋体" w:hAnsi="宋体" w:cs="宋体" w:hint="eastAsia"/>
                <w:color w:val="000000"/>
                <w:kern w:val="0"/>
                <w:sz w:val="28"/>
                <w:szCs w:val="28"/>
              </w:rPr>
              <w:t>。旨在通过设立课程资助项目，协助学校进行课程建设，提升教学质量，促进符合产业需求的人才培养工作。2016年，项目重点支持基于开放技术的云计算、大数据开发与应用方向的课程建设，涵盖云计算、中间件、基于云计算的SAAS化软件开发、基于云计算的大数据挖掘、大数据建模、大数据商业应用实践、基于云计算的移动互联网开发、移动互联网应用、物联网应用等多个相关课程应用与实践课程。</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9914E9" w:rsidRDefault="00816249" w:rsidP="006B1681">
            <w:pPr>
              <w:widowControl/>
              <w:jc w:val="center"/>
              <w:rPr>
                <w:rFonts w:ascii="Arial Narrow" w:eastAsia="宋体" w:hAnsi="Arial Narrow" w:cs="宋体"/>
                <w:color w:val="000000"/>
                <w:kern w:val="0"/>
                <w:sz w:val="28"/>
                <w:szCs w:val="28"/>
              </w:rPr>
            </w:pPr>
            <w:r w:rsidRPr="009914E9">
              <w:rPr>
                <w:rFonts w:ascii="Arial Narrow" w:eastAsia="宋体" w:hAnsi="Arial Narrow" w:cs="宋体"/>
                <w:color w:val="000000"/>
                <w:kern w:val="0"/>
                <w:sz w:val="28"/>
                <w:szCs w:val="28"/>
              </w:rPr>
              <w:t>http://partner.aliyun.com/chanxuehezuo.html</w:t>
            </w:r>
          </w:p>
        </w:tc>
      </w:tr>
      <w:tr w:rsidR="00816249" w:rsidRPr="009914E9" w:rsidTr="00816249">
        <w:trPr>
          <w:trHeight w:val="53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BB4E9A">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艾默生</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9914E9" w:rsidRDefault="00816249" w:rsidP="00BB4E9A">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支持相关高校开展产学合作项目，加快推动高校相关专业教学体系改革。支持的项目形式包括共同建立</w:t>
            </w:r>
            <w:r w:rsidRPr="009914E9">
              <w:rPr>
                <w:rFonts w:ascii="宋体" w:eastAsia="宋体" w:hAnsi="宋体" w:cs="宋体" w:hint="eastAsia"/>
                <w:b/>
                <w:color w:val="FF0000"/>
                <w:kern w:val="0"/>
                <w:sz w:val="28"/>
                <w:szCs w:val="28"/>
              </w:rPr>
              <w:t>卓越班、</w:t>
            </w:r>
            <w:r w:rsidRPr="009914E9">
              <w:rPr>
                <w:rFonts w:ascii="宋体" w:eastAsia="宋体" w:hAnsi="宋体" w:cs="宋体" w:hint="eastAsia"/>
                <w:color w:val="000000"/>
                <w:kern w:val="0"/>
                <w:sz w:val="28"/>
                <w:szCs w:val="28"/>
              </w:rPr>
              <w:t>应用型研究生实习基地，共同进行青年教师实践、应用能力培养，支持学校企业导师，共同进行教材编写与修订，共建实验室等，最终实现对高校卓越计划、大学生能力培养和高校教学体系改革的支持，同时选拔及储备艾默生自动化相关行业人才。</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9914E9" w:rsidRDefault="00816249" w:rsidP="006B1681">
            <w:pPr>
              <w:widowControl/>
              <w:jc w:val="center"/>
              <w:rPr>
                <w:rFonts w:ascii="Arial Narrow" w:eastAsia="宋体" w:hAnsi="Arial Narrow" w:cs="宋体"/>
                <w:color w:val="000000"/>
                <w:kern w:val="0"/>
                <w:sz w:val="28"/>
                <w:szCs w:val="28"/>
              </w:rPr>
            </w:pPr>
            <w:r w:rsidRPr="009914E9">
              <w:rPr>
                <w:rFonts w:ascii="Arial Narrow" w:eastAsia="宋体" w:hAnsi="宋体" w:cs="宋体"/>
                <w:color w:val="000000"/>
                <w:kern w:val="0"/>
                <w:sz w:val="28"/>
                <w:szCs w:val="28"/>
              </w:rPr>
              <w:t xml:space="preserve">　</w:t>
            </w:r>
            <w:r w:rsidRPr="009914E9">
              <w:rPr>
                <w:rFonts w:ascii="Arial Narrow" w:eastAsia="宋体" w:hAnsi="Arial Narrow" w:cs="宋体"/>
                <w:kern w:val="0"/>
                <w:sz w:val="28"/>
                <w:szCs w:val="28"/>
              </w:rPr>
              <w:t>www.emerson.com/zh-cn/Careers/Pages/college-enterprise-program.aspx</w:t>
            </w:r>
          </w:p>
        </w:tc>
      </w:tr>
      <w:tr w:rsidR="00816249" w:rsidRPr="009914E9" w:rsidTr="00816249">
        <w:trPr>
          <w:trHeight w:val="144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ADI公司</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816249">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项目面向全国高等学校</w:t>
            </w:r>
            <w:r w:rsidRPr="009914E9">
              <w:rPr>
                <w:rFonts w:ascii="宋体" w:eastAsia="宋体" w:hAnsi="宋体" w:cs="宋体" w:hint="eastAsia"/>
                <w:b/>
                <w:color w:val="FF0000"/>
                <w:kern w:val="0"/>
                <w:sz w:val="28"/>
                <w:szCs w:val="28"/>
              </w:rPr>
              <w:t>电子信息类、自动化类、仪器科学类、电气类等理工类专业</w:t>
            </w:r>
            <w:r w:rsidRPr="009914E9">
              <w:rPr>
                <w:rFonts w:ascii="宋体" w:eastAsia="宋体" w:hAnsi="宋体" w:cs="宋体" w:hint="eastAsia"/>
                <w:color w:val="000000"/>
                <w:kern w:val="0"/>
                <w:sz w:val="28"/>
                <w:szCs w:val="28"/>
              </w:rPr>
              <w:t>，通过支持相关专业开展综合改革，建设符合互联网时代需求的系列课程、教材、课件、实验指导书、配套实验方案，举行并支持课程竞赛、搭建创新创业创客平台促进相关专业与企业合作重构教学内容，优化课程体系。</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center"/>
              <w:rPr>
                <w:rFonts w:ascii="Arial Narrow" w:eastAsia="宋体" w:hAnsi="Arial Narrow" w:cs="宋体"/>
                <w:color w:val="000000"/>
                <w:kern w:val="0"/>
                <w:sz w:val="28"/>
                <w:szCs w:val="28"/>
              </w:rPr>
            </w:pPr>
            <w:r w:rsidRPr="009914E9">
              <w:rPr>
                <w:rFonts w:ascii="Arial Narrow" w:eastAsia="宋体" w:hAnsi="Arial Narrow" w:cs="宋体"/>
                <w:color w:val="000000"/>
                <w:kern w:val="0"/>
                <w:sz w:val="28"/>
                <w:szCs w:val="28"/>
              </w:rPr>
              <w:t>http://www.analog.com/cn/education/university-engagement/china.html</w:t>
            </w:r>
          </w:p>
        </w:tc>
      </w:tr>
      <w:tr w:rsidR="00816249" w:rsidRPr="009914E9" w:rsidTr="00816249">
        <w:trPr>
          <w:trHeight w:val="168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ARM公司</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项目包含课程建设项目（含教改项目）和实验室项目。课程建设项目围绕目前智能互联产业的热点技术领域，包括</w:t>
            </w:r>
            <w:r w:rsidRPr="009914E9">
              <w:rPr>
                <w:rFonts w:ascii="宋体" w:eastAsia="宋体" w:hAnsi="宋体" w:cs="宋体" w:hint="eastAsia"/>
                <w:b/>
                <w:color w:val="FF0000"/>
                <w:kern w:val="0"/>
                <w:sz w:val="28"/>
                <w:szCs w:val="28"/>
              </w:rPr>
              <w:t>智能终端（嵌入式、移动计算，DSP），体系架构（片上系统设计，Linux Kernel，计算机体系架构，移动GPU）和互联应用（无人驾驶，机器人，移动游戏开发，物联网）</w:t>
            </w:r>
            <w:r w:rsidRPr="009914E9">
              <w:rPr>
                <w:rFonts w:ascii="宋体" w:eastAsia="宋体" w:hAnsi="宋体" w:cs="宋体" w:hint="eastAsia"/>
                <w:color w:val="000000"/>
                <w:kern w:val="0"/>
                <w:sz w:val="28"/>
                <w:szCs w:val="28"/>
              </w:rPr>
              <w:t>。支持高校在这些领域的课程建设和教学改革工作，建成一批高质量、可共享的课程教案和教学改革方案。</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6B1681">
            <w:pPr>
              <w:widowControl/>
              <w:jc w:val="center"/>
              <w:rPr>
                <w:rFonts w:ascii="Arial Narrow" w:eastAsia="宋体" w:hAnsi="Arial Narrow" w:cs="宋体"/>
                <w:color w:val="000000"/>
                <w:kern w:val="0"/>
                <w:sz w:val="28"/>
                <w:szCs w:val="28"/>
              </w:rPr>
            </w:pPr>
            <w:r w:rsidRPr="009914E9">
              <w:rPr>
                <w:rFonts w:ascii="Arial Narrow" w:eastAsia="宋体" w:hAnsi="Arial Narrow" w:cs="宋体"/>
                <w:kern w:val="0"/>
                <w:sz w:val="28"/>
                <w:szCs w:val="28"/>
              </w:rPr>
              <w:t>https://community.arm.com/groups/aup-china</w:t>
            </w:r>
          </w:p>
        </w:tc>
      </w:tr>
      <w:tr w:rsidR="00816249" w:rsidRPr="009914E9" w:rsidTr="00816249">
        <w:trPr>
          <w:trHeight w:val="120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贝加莱</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项目面向全国高等学校</w:t>
            </w:r>
            <w:r w:rsidRPr="009914E9">
              <w:rPr>
                <w:rFonts w:ascii="宋体" w:eastAsia="宋体" w:hAnsi="宋体" w:cs="宋体" w:hint="eastAsia"/>
                <w:b/>
                <w:color w:val="FF0000"/>
                <w:kern w:val="0"/>
                <w:sz w:val="28"/>
                <w:szCs w:val="28"/>
              </w:rPr>
              <w:t>自动化学院及其相关院系</w:t>
            </w:r>
            <w:r w:rsidRPr="009914E9">
              <w:rPr>
                <w:rFonts w:ascii="宋体" w:eastAsia="宋体" w:hAnsi="宋体" w:cs="宋体" w:hint="eastAsia"/>
                <w:color w:val="000000"/>
                <w:kern w:val="0"/>
                <w:sz w:val="28"/>
                <w:szCs w:val="28"/>
              </w:rPr>
              <w:t>，旨在通过设立课程资助项目，协助学校进行课程建设，提升教学质量，促进培养适应产业发展需要的高质量人才。同时，贝加莱公司将提供必要的人员和软硬件支持，协助学校相关专业进行教学改革，以期课程建设成果能够在学校实施。</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107D15" w:rsidP="00350D54">
            <w:pPr>
              <w:widowControl/>
              <w:jc w:val="center"/>
              <w:rPr>
                <w:rFonts w:ascii="Arial Narrow" w:eastAsia="宋体" w:hAnsi="Arial Narrow" w:cs="宋体"/>
                <w:color w:val="000000"/>
                <w:kern w:val="0"/>
                <w:sz w:val="28"/>
                <w:szCs w:val="28"/>
              </w:rPr>
            </w:pPr>
            <w:hyperlink r:id="rId6" w:history="1">
              <w:r w:rsidR="00816249" w:rsidRPr="009914E9">
                <w:rPr>
                  <w:rFonts w:ascii="Arial Narrow" w:eastAsia="宋体" w:hAnsi="Arial Narrow" w:cs="宋体"/>
                  <w:color w:val="000000"/>
                  <w:kern w:val="0"/>
                  <w:sz w:val="28"/>
                  <w:szCs w:val="28"/>
                </w:rPr>
                <w:t>http://www.br-education.com/cooperative.asp</w:t>
              </w:r>
            </w:hyperlink>
          </w:p>
        </w:tc>
      </w:tr>
      <w:tr w:rsidR="00816249" w:rsidRPr="009914E9" w:rsidTr="00816249">
        <w:trPr>
          <w:trHeight w:val="96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16249" w:rsidRPr="009914E9" w:rsidRDefault="00816249" w:rsidP="005C43BD">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超星</w:t>
            </w:r>
          </w:p>
        </w:tc>
        <w:tc>
          <w:tcPr>
            <w:tcW w:w="7230" w:type="dxa"/>
            <w:tcBorders>
              <w:top w:val="single" w:sz="4" w:space="0" w:color="auto"/>
              <w:left w:val="nil"/>
              <w:bottom w:val="single" w:sz="4" w:space="0" w:color="auto"/>
              <w:right w:val="single" w:sz="4" w:space="0" w:color="auto"/>
            </w:tcBorders>
            <w:shd w:val="clear" w:color="000000" w:fill="FFFFFF"/>
          </w:tcPr>
          <w:p w:rsidR="00816249" w:rsidRPr="009914E9" w:rsidRDefault="00816249" w:rsidP="005C43BD">
            <w:pPr>
              <w:widowControl/>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着力打造一批高水平、创新型在线</w:t>
            </w:r>
            <w:r w:rsidRPr="009914E9">
              <w:rPr>
                <w:rFonts w:ascii="宋体" w:eastAsia="宋体" w:hAnsi="宋体" w:cs="宋体" w:hint="eastAsia"/>
                <w:b/>
                <w:color w:val="FF0000"/>
                <w:kern w:val="0"/>
                <w:sz w:val="28"/>
                <w:szCs w:val="28"/>
              </w:rPr>
              <w:t>通识课程</w:t>
            </w:r>
            <w:r w:rsidRPr="009914E9">
              <w:rPr>
                <w:rFonts w:ascii="宋体" w:eastAsia="宋体" w:hAnsi="宋体" w:cs="宋体" w:hint="eastAsia"/>
                <w:color w:val="000000"/>
                <w:kern w:val="0"/>
                <w:sz w:val="28"/>
                <w:szCs w:val="28"/>
              </w:rPr>
              <w:t>。同时，加大对于在线课程应用推广和运行的力度，加大对于相关专业教师的创新教学模式的培训，以在线课程结合课堂教学作为教学改革的有效途径，推动教学模式改革。</w:t>
            </w:r>
          </w:p>
        </w:tc>
        <w:tc>
          <w:tcPr>
            <w:tcW w:w="5135" w:type="dxa"/>
            <w:tcBorders>
              <w:top w:val="single" w:sz="4" w:space="0" w:color="auto"/>
              <w:left w:val="nil"/>
              <w:bottom w:val="single" w:sz="4" w:space="0" w:color="auto"/>
              <w:right w:val="single" w:sz="4" w:space="0" w:color="auto"/>
            </w:tcBorders>
            <w:shd w:val="clear" w:color="000000" w:fill="FFFFFF"/>
            <w:noWrap/>
            <w:vAlign w:val="center"/>
          </w:tcPr>
          <w:p w:rsidR="00816249" w:rsidRPr="009914E9" w:rsidRDefault="00816249" w:rsidP="005C43BD">
            <w:pPr>
              <w:widowControl/>
              <w:jc w:val="center"/>
              <w:rPr>
                <w:rFonts w:ascii="Arial Narrow" w:eastAsia="宋体" w:hAnsi="Arial Narrow" w:cs="宋体"/>
                <w:color w:val="000000"/>
                <w:kern w:val="0"/>
                <w:sz w:val="28"/>
                <w:szCs w:val="28"/>
              </w:rPr>
            </w:pPr>
            <w:r w:rsidRPr="009914E9">
              <w:rPr>
                <w:rFonts w:ascii="Arial Narrow" w:eastAsia="宋体" w:hAnsi="Arial Narrow" w:cs="宋体"/>
                <w:color w:val="000000"/>
                <w:kern w:val="0"/>
                <w:sz w:val="28"/>
                <w:szCs w:val="28"/>
              </w:rPr>
              <w:t>http://projects.zlgc.test.benke.chaoxing.com/xmwz1</w:t>
            </w:r>
          </w:p>
        </w:tc>
      </w:tr>
      <w:tr w:rsidR="00816249" w:rsidRPr="009914E9" w:rsidTr="00816249">
        <w:trPr>
          <w:trHeight w:val="144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达内集团</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面向高校</w:t>
            </w:r>
            <w:r w:rsidRPr="009914E9">
              <w:rPr>
                <w:rFonts w:ascii="宋体" w:eastAsia="宋体" w:hAnsi="宋体" w:cs="宋体" w:hint="eastAsia"/>
                <w:b/>
                <w:color w:val="FF0000"/>
                <w:kern w:val="0"/>
                <w:sz w:val="28"/>
                <w:szCs w:val="28"/>
              </w:rPr>
              <w:t>计算机学院、软件学院及其它院系</w:t>
            </w:r>
            <w:r w:rsidRPr="009914E9">
              <w:rPr>
                <w:rFonts w:ascii="宋体" w:eastAsia="宋体" w:hAnsi="宋体" w:cs="宋体" w:hint="eastAsia"/>
                <w:color w:val="000000"/>
                <w:kern w:val="0"/>
                <w:sz w:val="28"/>
                <w:szCs w:val="28"/>
              </w:rPr>
              <w:t>开展申报。重点支持：JAVA、大数据、WEB前端、Android、iOS、云计算、U3D、数字媒体和电子商务等9个专业方向。支持项目包括：师资培训、在线课程建设和专业共建等3大类。通过改进课程教学内容、优化课程体系、改进教学模式、推进优质教学资源共享，来进一步提升专业教学质量。</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107D15" w:rsidP="00350D54">
            <w:pPr>
              <w:widowControl/>
              <w:jc w:val="center"/>
              <w:rPr>
                <w:rFonts w:ascii="Arial Narrow" w:eastAsia="宋体" w:hAnsi="Arial Narrow" w:cs="宋体"/>
                <w:color w:val="000000" w:themeColor="text1"/>
                <w:kern w:val="0"/>
                <w:sz w:val="28"/>
                <w:szCs w:val="28"/>
              </w:rPr>
            </w:pPr>
            <w:hyperlink r:id="rId7" w:history="1">
              <w:r w:rsidR="00816249" w:rsidRPr="009914E9">
                <w:rPr>
                  <w:rFonts w:ascii="Arial Narrow" w:eastAsia="宋体" w:hAnsi="Arial Narrow" w:cs="宋体"/>
                  <w:color w:val="000000" w:themeColor="text1"/>
                  <w:kern w:val="0"/>
                  <w:sz w:val="28"/>
                  <w:szCs w:val="28"/>
                </w:rPr>
                <w:t>http://www.ycty.org/project/2016</w:t>
              </w:r>
            </w:hyperlink>
          </w:p>
        </w:tc>
      </w:tr>
      <w:tr w:rsidR="00816249" w:rsidRPr="009914E9" w:rsidTr="00816249">
        <w:trPr>
          <w:trHeight w:val="144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AB706C">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大疆</w:t>
            </w:r>
            <w:r w:rsidR="00AB706C" w:rsidRPr="009914E9">
              <w:rPr>
                <w:rFonts w:ascii="宋体" w:eastAsia="宋体" w:hAnsi="宋体" w:cs="宋体" w:hint="eastAsia"/>
                <w:color w:val="000000"/>
                <w:kern w:val="0"/>
                <w:sz w:val="28"/>
                <w:szCs w:val="28"/>
              </w:rPr>
              <w:t>创新</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面向高校</w:t>
            </w:r>
            <w:r w:rsidRPr="009914E9">
              <w:rPr>
                <w:rFonts w:ascii="宋体" w:eastAsia="宋体" w:hAnsi="宋体" w:cs="宋体" w:hint="eastAsia"/>
                <w:b/>
                <w:color w:val="FF0000"/>
                <w:kern w:val="0"/>
                <w:sz w:val="28"/>
                <w:szCs w:val="28"/>
              </w:rPr>
              <w:t>机械、机电、自动化、计算机工程、电子工程等</w:t>
            </w:r>
            <w:r w:rsidRPr="009914E9">
              <w:rPr>
                <w:rFonts w:ascii="宋体" w:eastAsia="宋体" w:hAnsi="宋体" w:cs="宋体" w:hint="eastAsia"/>
                <w:color w:val="000000"/>
                <w:kern w:val="0"/>
                <w:sz w:val="28"/>
                <w:szCs w:val="28"/>
              </w:rPr>
              <w:t>相关院系开展产学合作专业综合改革项目的申报。通过支持无人机和机器人相关方向的课程建设，改进课程教学内容，优化课程体系，推进优质教学资源共享，提升专业教学质量。项目涵盖“多旋翼飞行器入门”、“多旋翼飞行器应用开发”、“地面机器人应用开发”三个课程建设主题。</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350D54">
            <w:pPr>
              <w:widowControl/>
              <w:jc w:val="center"/>
              <w:rPr>
                <w:rFonts w:ascii="Arial Narrow" w:eastAsia="宋体" w:hAnsi="Arial Narrow" w:cs="宋体"/>
                <w:color w:val="000000"/>
                <w:kern w:val="0"/>
                <w:sz w:val="28"/>
                <w:szCs w:val="28"/>
              </w:rPr>
            </w:pPr>
            <w:r w:rsidRPr="009914E9">
              <w:rPr>
                <w:rFonts w:ascii="Arial Narrow" w:eastAsia="宋体" w:hAnsi="宋体" w:cs="宋体"/>
                <w:color w:val="000000"/>
                <w:kern w:val="0"/>
                <w:sz w:val="28"/>
                <w:szCs w:val="28"/>
              </w:rPr>
              <w:t xml:space="preserve">　</w:t>
            </w:r>
            <w:r w:rsidR="000F019D" w:rsidRPr="009914E9">
              <w:rPr>
                <w:rFonts w:ascii="Arial Narrow" w:eastAsia="宋体" w:hAnsi="Arial Narrow" w:cs="宋体"/>
                <w:color w:val="000000"/>
                <w:kern w:val="0"/>
                <w:sz w:val="28"/>
                <w:szCs w:val="28"/>
              </w:rPr>
              <w:t>https://developer.dji.com/cn/news/education-cooperation-2016/</w:t>
            </w:r>
            <w:bookmarkStart w:id="0" w:name="_GoBack"/>
            <w:bookmarkEnd w:id="0"/>
          </w:p>
        </w:tc>
      </w:tr>
      <w:tr w:rsidR="00816249" w:rsidRPr="009914E9" w:rsidTr="00816249">
        <w:trPr>
          <w:trHeight w:val="120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大连云观</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面向</w:t>
            </w:r>
            <w:r w:rsidRPr="009914E9">
              <w:rPr>
                <w:rFonts w:ascii="宋体" w:eastAsia="宋体" w:hAnsi="宋体" w:cs="宋体" w:hint="eastAsia"/>
                <w:b/>
                <w:color w:val="FF0000"/>
                <w:kern w:val="0"/>
                <w:sz w:val="28"/>
                <w:szCs w:val="28"/>
              </w:rPr>
              <w:t>计算机、数字媒体、艺术设计、编辑出版等</w:t>
            </w:r>
            <w:r w:rsidRPr="009914E9">
              <w:rPr>
                <w:rFonts w:ascii="宋体" w:eastAsia="宋体" w:hAnsi="宋体" w:cs="宋体" w:hint="eastAsia"/>
                <w:color w:val="000000"/>
                <w:kern w:val="0"/>
                <w:sz w:val="28"/>
                <w:szCs w:val="28"/>
              </w:rPr>
              <w:t>相关专业的学生个人或团队，基于NeuDPS新媒体开发技术平台，开展大学生创新训练/创业训练/创业实践项目申报。项目拟包含资助、培训、软件及技术支持、外包业务和全国大学生新媒体创业大赛等内容。优秀项目将进一步得到技术与业务方面的大力支持。</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9914E9" w:rsidRDefault="00816249" w:rsidP="006B1681">
            <w:pPr>
              <w:widowControl/>
              <w:jc w:val="center"/>
              <w:rPr>
                <w:rFonts w:ascii="Arial Narrow" w:eastAsia="宋体" w:hAnsi="Arial Narrow" w:cs="宋体"/>
                <w:color w:val="000000"/>
                <w:kern w:val="0"/>
                <w:sz w:val="28"/>
                <w:szCs w:val="28"/>
              </w:rPr>
            </w:pPr>
            <w:r w:rsidRPr="009914E9">
              <w:rPr>
                <w:rFonts w:ascii="Arial Narrow" w:eastAsia="宋体" w:hAnsi="宋体" w:cs="宋体"/>
                <w:color w:val="000000"/>
                <w:kern w:val="0"/>
                <w:sz w:val="28"/>
                <w:szCs w:val="28"/>
              </w:rPr>
              <w:t xml:space="preserve">　</w:t>
            </w:r>
            <w:r w:rsidRPr="009914E9">
              <w:rPr>
                <w:rFonts w:ascii="Arial Narrow" w:eastAsia="宋体" w:hAnsi="Arial Narrow" w:cs="宋体"/>
                <w:kern w:val="0"/>
                <w:sz w:val="28"/>
                <w:szCs w:val="28"/>
              </w:rPr>
              <w:t>http://www.neumedias.com</w:t>
            </w:r>
          </w:p>
        </w:tc>
      </w:tr>
      <w:tr w:rsidR="00816249" w:rsidRPr="009914E9" w:rsidTr="00816249">
        <w:trPr>
          <w:trHeight w:val="192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德州仪器</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项目面向高校</w:t>
            </w:r>
            <w:r w:rsidRPr="009914E9">
              <w:rPr>
                <w:rFonts w:ascii="宋体" w:eastAsia="宋体" w:hAnsi="宋体" w:cs="宋体" w:hint="eastAsia"/>
                <w:b/>
                <w:color w:val="FF0000"/>
                <w:kern w:val="0"/>
                <w:sz w:val="28"/>
                <w:szCs w:val="28"/>
              </w:rPr>
              <w:t>电子信息类和计算机类等相关专业教师，</w:t>
            </w:r>
            <w:r w:rsidRPr="009914E9">
              <w:rPr>
                <w:rFonts w:ascii="宋体" w:eastAsia="宋体" w:hAnsi="宋体" w:cs="宋体" w:hint="eastAsia"/>
                <w:color w:val="000000"/>
                <w:kern w:val="0"/>
                <w:sz w:val="28"/>
                <w:szCs w:val="28"/>
              </w:rPr>
              <w:t>重点支持模拟电子技术、嵌入式技术、无线互联技术等方向的专业综合改革，包括但不限于：联合实验室建设，创新创业实践基地建设，课程及教学方法改革，实验平台创新，教材教案开发，MOOC开发,教师培训等。电子设计竞赛项目，探索和研究培养电子信息技术人才、增强学生动手能力、锻炼学生创新意识、培养学生科研兴趣能力的培养模式，推动面向大学生的群众性科技活动。</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107D15" w:rsidP="00350D54">
            <w:pPr>
              <w:widowControl/>
              <w:jc w:val="center"/>
              <w:rPr>
                <w:rFonts w:ascii="Arial Narrow" w:eastAsia="宋体" w:hAnsi="Arial Narrow" w:cs="宋体"/>
                <w:color w:val="000000"/>
                <w:kern w:val="0"/>
                <w:sz w:val="28"/>
                <w:szCs w:val="28"/>
              </w:rPr>
            </w:pPr>
            <w:hyperlink r:id="rId8" w:history="1">
              <w:r w:rsidR="00816249" w:rsidRPr="009914E9">
                <w:rPr>
                  <w:rFonts w:ascii="Arial Narrow" w:eastAsia="宋体" w:hAnsi="Arial Narrow" w:cs="宋体"/>
                  <w:color w:val="000000"/>
                  <w:kern w:val="0"/>
                  <w:sz w:val="28"/>
                  <w:szCs w:val="28"/>
                </w:rPr>
                <w:t>http://www.ti.com.cn/university</w:t>
              </w:r>
            </w:hyperlink>
          </w:p>
        </w:tc>
      </w:tr>
      <w:tr w:rsidR="00816249" w:rsidRPr="009914E9" w:rsidTr="00816249">
        <w:trPr>
          <w:trHeight w:val="192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6249" w:rsidRPr="009914E9" w:rsidRDefault="00816249" w:rsidP="00BB4E9A">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DIGILENT</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BB4E9A">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面向全国高等学校</w:t>
            </w:r>
            <w:r w:rsidRPr="009914E9">
              <w:rPr>
                <w:rFonts w:ascii="宋体" w:eastAsia="宋体" w:hAnsi="宋体" w:cs="宋体" w:hint="eastAsia"/>
                <w:b/>
                <w:color w:val="FF0000"/>
                <w:kern w:val="0"/>
                <w:sz w:val="28"/>
                <w:szCs w:val="28"/>
              </w:rPr>
              <w:t>电子信息类、自动化类、仪器科学类、计算机科学类、软件科学类、电气类和机械类等理工类专业，</w:t>
            </w:r>
            <w:r w:rsidRPr="009914E9">
              <w:rPr>
                <w:rFonts w:ascii="宋体" w:eastAsia="宋体" w:hAnsi="宋体" w:cs="宋体" w:hint="eastAsia"/>
                <w:color w:val="000000"/>
                <w:kern w:val="0"/>
                <w:sz w:val="28"/>
                <w:szCs w:val="28"/>
              </w:rPr>
              <w:t>通过支持相关专业开展综合改革，建设符合互联网时代需求的系列课程、教材、课件、实验指导书、配套实验方案，举行并支持课程竞赛、师资培训、学生培训、企业实习，搭建创新创业创客平台促进相关专业与企业合作重构教学内容，优化课程体系，丰富培养方案，拉近产学距离，提升育人质量。</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BB4E9A">
            <w:pPr>
              <w:widowControl/>
              <w:jc w:val="center"/>
              <w:rPr>
                <w:rFonts w:ascii="Arial Narrow" w:eastAsia="宋体" w:hAnsi="Arial Narrow" w:cs="宋体"/>
                <w:color w:val="000000"/>
                <w:kern w:val="0"/>
                <w:sz w:val="28"/>
                <w:szCs w:val="28"/>
              </w:rPr>
            </w:pPr>
            <w:r w:rsidRPr="009914E9">
              <w:rPr>
                <w:rFonts w:ascii="Arial Narrow" w:eastAsia="宋体" w:hAnsi="宋体" w:cs="宋体"/>
                <w:color w:val="000000"/>
                <w:kern w:val="0"/>
                <w:sz w:val="28"/>
                <w:szCs w:val="28"/>
              </w:rPr>
              <w:t xml:space="preserve">　</w:t>
            </w:r>
            <w:r w:rsidRPr="009914E9">
              <w:rPr>
                <w:rFonts w:ascii="Arial Narrow" w:eastAsia="宋体" w:hAnsi="Arial Narrow" w:cs="宋体"/>
                <w:color w:val="000000"/>
                <w:kern w:val="0"/>
                <w:sz w:val="28"/>
                <w:szCs w:val="28"/>
              </w:rPr>
              <w:t>http://www.digilent.com.cn/moe</w:t>
            </w:r>
          </w:p>
        </w:tc>
      </w:tr>
      <w:tr w:rsidR="00816249" w:rsidRPr="009914E9" w:rsidTr="00816249">
        <w:trPr>
          <w:trHeight w:val="1200"/>
          <w:tblHeader/>
          <w:jc w:val="center"/>
        </w:trPr>
        <w:tc>
          <w:tcPr>
            <w:tcW w:w="1446" w:type="dxa"/>
            <w:tcBorders>
              <w:top w:val="nil"/>
              <w:left w:val="single" w:sz="4" w:space="0" w:color="auto"/>
              <w:bottom w:val="single" w:sz="4" w:space="0" w:color="auto"/>
              <w:right w:val="single" w:sz="4" w:space="0" w:color="auto"/>
            </w:tcBorders>
            <w:shd w:val="clear" w:color="000000" w:fill="FFFFFF"/>
            <w:noWrap/>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恩智浦</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项目面向全国高等学校</w:t>
            </w:r>
            <w:r w:rsidRPr="009914E9">
              <w:rPr>
                <w:rFonts w:ascii="宋体" w:eastAsia="宋体" w:hAnsi="宋体" w:cs="宋体" w:hint="eastAsia"/>
                <w:b/>
                <w:color w:val="FF0000"/>
                <w:kern w:val="0"/>
                <w:sz w:val="28"/>
                <w:szCs w:val="28"/>
              </w:rPr>
              <w:t>计算机类、电子类、信息类等专业</w:t>
            </w:r>
            <w:r w:rsidRPr="009914E9">
              <w:rPr>
                <w:rFonts w:ascii="宋体" w:eastAsia="宋体" w:hAnsi="宋体" w:cs="宋体" w:hint="eastAsia"/>
                <w:color w:val="000000"/>
                <w:kern w:val="0"/>
                <w:sz w:val="28"/>
                <w:szCs w:val="28"/>
              </w:rPr>
              <w:t>，通过支持相关专业开展综合改革，开展基于恩智浦公司硬件平台的课程改革、教材开发、智能控制培训基地建设、NXP俱乐部建设。促进相关专业重构教学内容，优化课程体系，提升教学质量，培养适应产业发展需要的高质量人才。</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70041B">
            <w:pPr>
              <w:widowControl/>
              <w:jc w:val="center"/>
              <w:rPr>
                <w:rFonts w:ascii="Arial Narrow" w:eastAsia="宋体" w:hAnsi="Arial Narrow" w:cs="宋体"/>
                <w:color w:val="000000"/>
                <w:kern w:val="0"/>
                <w:sz w:val="28"/>
                <w:szCs w:val="28"/>
              </w:rPr>
            </w:pPr>
            <w:r w:rsidRPr="009914E9">
              <w:rPr>
                <w:rFonts w:ascii="Arial Narrow" w:eastAsia="宋体" w:hAnsi="宋体" w:cs="宋体"/>
                <w:color w:val="000000"/>
                <w:kern w:val="0"/>
                <w:sz w:val="28"/>
                <w:szCs w:val="28"/>
              </w:rPr>
              <w:t xml:space="preserve">　</w:t>
            </w:r>
            <w:r w:rsidRPr="009914E9">
              <w:rPr>
                <w:rFonts w:ascii="Arial Narrow" w:eastAsia="宋体" w:hAnsi="Arial Narrow" w:cs="宋体"/>
                <w:kern w:val="0"/>
                <w:sz w:val="28"/>
                <w:szCs w:val="28"/>
              </w:rPr>
              <w:t>http://university.cn.nxp.com</w:t>
            </w:r>
          </w:p>
        </w:tc>
      </w:tr>
      <w:tr w:rsidR="00816249" w:rsidRPr="009914E9" w:rsidTr="00816249">
        <w:trPr>
          <w:trHeight w:val="1200"/>
          <w:tblHeader/>
          <w:jc w:val="center"/>
        </w:trPr>
        <w:tc>
          <w:tcPr>
            <w:tcW w:w="1446" w:type="dxa"/>
            <w:tcBorders>
              <w:top w:val="nil"/>
              <w:left w:val="single" w:sz="4" w:space="0" w:color="auto"/>
              <w:bottom w:val="single" w:sz="4" w:space="0" w:color="auto"/>
              <w:right w:val="single" w:sz="4" w:space="0" w:color="auto"/>
            </w:tcBorders>
            <w:shd w:val="clear" w:color="000000" w:fill="FFFFFF"/>
            <w:noWrap/>
            <w:vAlign w:val="center"/>
            <w:hideMark/>
          </w:tcPr>
          <w:p w:rsidR="00816249" w:rsidRPr="009914E9" w:rsidRDefault="00816249" w:rsidP="00BB4E9A">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Google公司</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BB4E9A">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项目包含课程建设项目（含教改项目）和师资培育项目。课程建设项目围绕目前产业的热点技术领域，包括</w:t>
            </w:r>
            <w:r w:rsidRPr="008B086C">
              <w:rPr>
                <w:rFonts w:ascii="宋体" w:eastAsia="宋体" w:hAnsi="宋体" w:cs="宋体" w:hint="eastAsia"/>
                <w:b/>
                <w:color w:val="FF0000"/>
                <w:kern w:val="0"/>
                <w:sz w:val="28"/>
                <w:szCs w:val="28"/>
              </w:rPr>
              <w:t>移动计算、大数据和机器学习</w:t>
            </w:r>
            <w:r w:rsidRPr="009914E9">
              <w:rPr>
                <w:rFonts w:ascii="宋体" w:eastAsia="宋体" w:hAnsi="宋体" w:cs="宋体" w:hint="eastAsia"/>
                <w:color w:val="000000"/>
                <w:kern w:val="0"/>
                <w:sz w:val="28"/>
                <w:szCs w:val="28"/>
              </w:rPr>
              <w:t>。支持高校在这些领域的课程建设和教学改革工作，建成一批高质量、可共享的课程教案和教学改革方案。师资培育项目将开展课程研讨、技术培训和突出贡献奖励等几个方面的工作，协助培育从事一线教学工作的青年教师。</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FE59AE">
            <w:pPr>
              <w:widowControl/>
              <w:jc w:val="center"/>
              <w:rPr>
                <w:rFonts w:ascii="Arial Narrow" w:eastAsia="宋体" w:hAnsi="Arial Narrow" w:cs="宋体"/>
                <w:color w:val="000000"/>
                <w:kern w:val="0"/>
                <w:sz w:val="28"/>
                <w:szCs w:val="28"/>
              </w:rPr>
            </w:pPr>
            <w:r w:rsidRPr="009914E9">
              <w:rPr>
                <w:rFonts w:ascii="Arial Narrow" w:eastAsia="宋体" w:hAnsi="宋体" w:cs="宋体"/>
                <w:color w:val="000000"/>
                <w:kern w:val="0"/>
                <w:sz w:val="28"/>
                <w:szCs w:val="28"/>
              </w:rPr>
              <w:t xml:space="preserve">　</w:t>
            </w:r>
            <w:r w:rsidRPr="009914E9">
              <w:rPr>
                <w:rFonts w:ascii="Arial Narrow" w:eastAsia="宋体" w:hAnsi="Arial Narrow" w:cs="宋体"/>
                <w:kern w:val="0"/>
                <w:sz w:val="28"/>
                <w:szCs w:val="28"/>
              </w:rPr>
              <w:t>http://www.google.cn/intl/zh-CN_cn/university/collaboration.html</w:t>
            </w:r>
          </w:p>
        </w:tc>
      </w:tr>
      <w:tr w:rsidR="00816249" w:rsidRPr="009914E9" w:rsidTr="00FE59AE">
        <w:trPr>
          <w:trHeight w:val="144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国家仪器</w:t>
            </w:r>
          </w:p>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（NI）</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项目面向全国高等学校</w:t>
            </w:r>
            <w:r w:rsidRPr="009914E9">
              <w:rPr>
                <w:rFonts w:ascii="宋体" w:eastAsia="宋体" w:hAnsi="宋体" w:cs="宋体" w:hint="eastAsia"/>
                <w:b/>
                <w:color w:val="FF0000"/>
                <w:kern w:val="0"/>
                <w:sz w:val="28"/>
                <w:szCs w:val="28"/>
              </w:rPr>
              <w:t>电子信息类、机械类、自动化类、仪器科学类和电气类等专业，</w:t>
            </w:r>
            <w:r w:rsidRPr="009914E9">
              <w:rPr>
                <w:rFonts w:ascii="宋体" w:eastAsia="宋体" w:hAnsi="宋体" w:cs="宋体" w:hint="eastAsia"/>
                <w:color w:val="000000"/>
                <w:kern w:val="0"/>
                <w:sz w:val="28"/>
                <w:szCs w:val="28"/>
              </w:rPr>
              <w:t>通过支持相关专业开展综合改革，进行人才培养体系研究，课程及教学方法改革，支持配套设施建设，开展教师培训，建设系列教材、课件、实验指导书及配套实验方案，促进相关专业重构教学内容，优化课程体系，提升教学质量，培养适应产业发展需要的高质量人才。</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FE59AE">
            <w:pPr>
              <w:widowControl/>
              <w:jc w:val="center"/>
              <w:rPr>
                <w:rFonts w:ascii="Arial Narrow" w:eastAsia="宋体" w:hAnsi="Arial Narrow" w:cs="宋体"/>
                <w:color w:val="000000"/>
                <w:kern w:val="0"/>
                <w:sz w:val="28"/>
                <w:szCs w:val="28"/>
              </w:rPr>
            </w:pPr>
            <w:r w:rsidRPr="009914E9">
              <w:rPr>
                <w:rFonts w:ascii="Arial Narrow" w:eastAsia="宋体" w:hAnsi="宋体" w:cs="宋体"/>
                <w:color w:val="000000"/>
                <w:kern w:val="0"/>
                <w:sz w:val="28"/>
                <w:szCs w:val="28"/>
              </w:rPr>
              <w:t xml:space="preserve">　</w:t>
            </w:r>
            <w:r w:rsidRPr="009914E9">
              <w:rPr>
                <w:rFonts w:ascii="Arial Narrow" w:eastAsia="宋体" w:hAnsi="Arial Narrow" w:cs="宋体"/>
                <w:kern w:val="0"/>
                <w:sz w:val="28"/>
                <w:szCs w:val="28"/>
              </w:rPr>
              <w:t>http://china.ni.com/jointfund</w:t>
            </w:r>
          </w:p>
        </w:tc>
      </w:tr>
      <w:tr w:rsidR="00816249" w:rsidRPr="009914E9" w:rsidTr="00FE59AE">
        <w:trPr>
          <w:trHeight w:val="144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慧科教育</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面向高校</w:t>
            </w:r>
            <w:r w:rsidRPr="009914E9">
              <w:rPr>
                <w:rFonts w:ascii="宋体" w:eastAsia="宋体" w:hAnsi="宋体" w:cs="宋体" w:hint="eastAsia"/>
                <w:b/>
                <w:color w:val="FF0000"/>
                <w:kern w:val="0"/>
                <w:sz w:val="28"/>
                <w:szCs w:val="28"/>
              </w:rPr>
              <w:t>新兴专业人才</w:t>
            </w:r>
            <w:r w:rsidRPr="009914E9">
              <w:rPr>
                <w:rFonts w:ascii="宋体" w:eastAsia="宋体" w:hAnsi="宋体" w:cs="宋体" w:hint="eastAsia"/>
                <w:color w:val="000000"/>
                <w:kern w:val="0"/>
                <w:sz w:val="28"/>
                <w:szCs w:val="28"/>
              </w:rPr>
              <w:t>培养，通过校企合作，助力教育模式探索和创新，针对战略性新兴产业人才需求，对课程体系、师资培养与更新、学生就业渠道变革进行探索，形成创新教育模式;进行混合式教学改革探索，助力高校深化MOOC/SPOC教学改革，积极促进高校信息技术和课堂教学相融合的持续教育创新。</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350D54">
            <w:pPr>
              <w:widowControl/>
              <w:jc w:val="center"/>
              <w:rPr>
                <w:rFonts w:ascii="Arial Narrow" w:eastAsia="宋体" w:hAnsi="Arial Narrow" w:cs="宋体"/>
                <w:color w:val="000000"/>
                <w:kern w:val="0"/>
                <w:sz w:val="28"/>
                <w:szCs w:val="28"/>
              </w:rPr>
            </w:pPr>
            <w:r w:rsidRPr="009914E9">
              <w:rPr>
                <w:rFonts w:ascii="Arial Narrow" w:eastAsia="宋体" w:hAnsi="宋体" w:cs="宋体"/>
                <w:color w:val="000000"/>
                <w:kern w:val="0"/>
                <w:sz w:val="28"/>
                <w:szCs w:val="28"/>
              </w:rPr>
              <w:t xml:space="preserve">　</w:t>
            </w:r>
            <w:r w:rsidRPr="009914E9">
              <w:rPr>
                <w:rFonts w:ascii="Arial Narrow" w:eastAsia="宋体" w:hAnsi="Arial Narrow" w:cs="宋体"/>
                <w:color w:val="000000"/>
                <w:kern w:val="0"/>
                <w:sz w:val="28"/>
                <w:szCs w:val="28"/>
              </w:rPr>
              <w:t>http://www.uniquedu.com/new/state/2016-05-10/232.html</w:t>
            </w:r>
          </w:p>
        </w:tc>
      </w:tr>
      <w:tr w:rsidR="00816249" w:rsidRPr="009914E9" w:rsidTr="00FE59AE">
        <w:trPr>
          <w:trHeight w:val="168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苹果公司</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项目将面向</w:t>
            </w:r>
            <w:r w:rsidRPr="009914E9">
              <w:rPr>
                <w:rFonts w:ascii="宋体" w:eastAsia="宋体" w:hAnsi="宋体" w:cs="宋体" w:hint="eastAsia"/>
                <w:b/>
                <w:color w:val="FF0000"/>
                <w:kern w:val="0"/>
                <w:sz w:val="28"/>
                <w:szCs w:val="28"/>
              </w:rPr>
              <w:t>互联网和信息技术类专业</w:t>
            </w:r>
            <w:r w:rsidRPr="009914E9">
              <w:rPr>
                <w:rFonts w:ascii="宋体" w:eastAsia="宋体" w:hAnsi="宋体" w:cs="宋体" w:hint="eastAsia"/>
                <w:color w:val="000000"/>
                <w:kern w:val="0"/>
                <w:sz w:val="28"/>
                <w:szCs w:val="28"/>
              </w:rPr>
              <w:t>，针对国内高校在信息技术领域相关课程的建设、开发与创新，重点支持“移动互联信息技术”、“智慧教育”等方向的核心课程建设，推动高校在项目研究的基础上，建设一批随着计算技术在各学科应用的不断深入而产生的交叉型课程；同时重点支持高校积极采用已有的项目建设成果，借助大规模在线开放课程（MOOC）等多种手段快速提升课程建设水平和教学效果。</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9914E9" w:rsidRDefault="00107D15" w:rsidP="00350D54">
            <w:pPr>
              <w:widowControl/>
              <w:jc w:val="center"/>
              <w:rPr>
                <w:rFonts w:ascii="Arial Narrow" w:eastAsia="宋体" w:hAnsi="Arial Narrow" w:cs="宋体"/>
                <w:color w:val="000000"/>
                <w:kern w:val="0"/>
                <w:sz w:val="28"/>
                <w:szCs w:val="28"/>
              </w:rPr>
            </w:pPr>
            <w:hyperlink r:id="rId9" w:history="1">
              <w:r w:rsidR="00816249" w:rsidRPr="009914E9">
                <w:rPr>
                  <w:rFonts w:ascii="Arial Narrow" w:eastAsia="宋体" w:hAnsi="Arial Narrow" w:cs="宋体"/>
                  <w:color w:val="000000"/>
                  <w:kern w:val="0"/>
                  <w:sz w:val="28"/>
                  <w:szCs w:val="28"/>
                </w:rPr>
                <w:t>http://www.cmooc.cn/pages/20160509_01.html</w:t>
              </w:r>
            </w:hyperlink>
          </w:p>
        </w:tc>
      </w:tr>
      <w:tr w:rsidR="00816249" w:rsidRPr="009914E9" w:rsidTr="00816249">
        <w:trPr>
          <w:trHeight w:val="120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青软实训</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项目是根据CDIO高等工程教育理念，面向全国本科类高等学校</w:t>
            </w:r>
            <w:r w:rsidRPr="009914E9">
              <w:rPr>
                <w:rFonts w:ascii="宋体" w:eastAsia="宋体" w:hAnsi="宋体" w:cs="宋体" w:hint="eastAsia"/>
                <w:b/>
                <w:color w:val="FF0000"/>
                <w:kern w:val="0"/>
                <w:sz w:val="28"/>
                <w:szCs w:val="28"/>
              </w:rPr>
              <w:t>软件工程、计算机科学与技术、网络工程、电子信息工程、物联网工程、通信工程、日语等相关专业</w:t>
            </w:r>
            <w:r w:rsidRPr="009914E9">
              <w:rPr>
                <w:rFonts w:ascii="宋体" w:eastAsia="宋体" w:hAnsi="宋体" w:cs="宋体" w:hint="eastAsia"/>
                <w:color w:val="000000"/>
                <w:kern w:val="0"/>
                <w:sz w:val="28"/>
                <w:szCs w:val="28"/>
              </w:rPr>
              <w:t>，提供在线教育平台与实训相结合模式共建专业，共同培养国际化、工程型、复合型人才。</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FE59AE">
            <w:pPr>
              <w:widowControl/>
              <w:jc w:val="center"/>
              <w:rPr>
                <w:rFonts w:ascii="Arial Narrow" w:eastAsia="宋体" w:hAnsi="Arial Narrow" w:cs="宋体"/>
                <w:color w:val="000000"/>
                <w:kern w:val="0"/>
                <w:sz w:val="28"/>
                <w:szCs w:val="28"/>
              </w:rPr>
            </w:pPr>
            <w:r w:rsidRPr="009914E9">
              <w:rPr>
                <w:rFonts w:ascii="Arial Narrow" w:eastAsia="宋体" w:hAnsi="Arial Narrow" w:cs="宋体"/>
                <w:kern w:val="0"/>
                <w:sz w:val="28"/>
                <w:szCs w:val="28"/>
              </w:rPr>
              <w:t>http://www.itshixun.com/News.aspx/T-557</w:t>
            </w:r>
          </w:p>
        </w:tc>
      </w:tr>
      <w:tr w:rsidR="00816249" w:rsidRPr="009914E9" w:rsidTr="00816249">
        <w:trPr>
          <w:trHeight w:val="120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深圳港创</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面向高校</w:t>
            </w:r>
            <w:r w:rsidRPr="009914E9">
              <w:rPr>
                <w:rFonts w:ascii="宋体" w:eastAsia="宋体" w:hAnsi="宋体" w:cs="宋体" w:hint="eastAsia"/>
                <w:b/>
                <w:color w:val="FF0000"/>
                <w:kern w:val="0"/>
                <w:sz w:val="28"/>
                <w:szCs w:val="28"/>
              </w:rPr>
              <w:t>无机非金属材料类相关专业</w:t>
            </w:r>
            <w:r w:rsidRPr="009914E9">
              <w:rPr>
                <w:rFonts w:ascii="宋体" w:eastAsia="宋体" w:hAnsi="宋体" w:cs="宋体" w:hint="eastAsia"/>
                <w:color w:val="000000"/>
                <w:kern w:val="0"/>
                <w:sz w:val="28"/>
                <w:szCs w:val="28"/>
              </w:rPr>
              <w:t>，通过专业及课程资助，协助学校加快专业改革与课程建设，提升教学质量，培养行业需求的应用型人才。支持基于高校在混凝土及其水泥材料应用型人才培养中形成与行业对接的培养方案以及所建立课程体系，构建素质、能力、知识、创新相互协调的培养体系。</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FE59AE" w:rsidP="00CC78BE">
            <w:pPr>
              <w:widowControl/>
              <w:jc w:val="center"/>
              <w:rPr>
                <w:rFonts w:ascii="Arial Narrow" w:eastAsia="宋体" w:hAnsi="Arial Narrow" w:cs="宋体"/>
                <w:color w:val="000000"/>
                <w:kern w:val="0"/>
                <w:sz w:val="28"/>
                <w:szCs w:val="28"/>
              </w:rPr>
            </w:pPr>
            <w:r w:rsidRPr="009914E9">
              <w:rPr>
                <w:rFonts w:ascii="Arial Narrow" w:eastAsia="宋体" w:hAnsi="Arial Narrow" w:cs="宋体"/>
                <w:kern w:val="0"/>
                <w:sz w:val="28"/>
                <w:szCs w:val="28"/>
              </w:rPr>
              <w:t>http://www.gcbm.cn/cn/news_detail.asp?ContentID=206</w:t>
            </w:r>
          </w:p>
        </w:tc>
      </w:tr>
      <w:tr w:rsidR="00816249" w:rsidRPr="009914E9" w:rsidTr="00816249">
        <w:trPr>
          <w:trHeight w:val="144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思科公司</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面向本科高校的</w:t>
            </w:r>
            <w:r w:rsidRPr="009914E9">
              <w:rPr>
                <w:rFonts w:ascii="宋体" w:eastAsia="宋体" w:hAnsi="宋体" w:cs="宋体" w:hint="eastAsia"/>
                <w:b/>
                <w:color w:val="FF0000"/>
                <w:kern w:val="0"/>
                <w:sz w:val="28"/>
                <w:szCs w:val="28"/>
              </w:rPr>
              <w:t>计算机、电子信息、通信类学院</w:t>
            </w:r>
            <w:r w:rsidRPr="009914E9">
              <w:rPr>
                <w:rFonts w:ascii="宋体" w:eastAsia="宋体" w:hAnsi="宋体" w:cs="宋体" w:hint="eastAsia"/>
                <w:color w:val="000000"/>
                <w:kern w:val="0"/>
                <w:sz w:val="28"/>
                <w:szCs w:val="28"/>
              </w:rPr>
              <w:t>及其他院系开展产学合作专业综合改革项目申报。思科公司提供“互联网+”信息技术基础、IT基础等通识类课程以及网络工程和物联网等多个专业方向的课程，并提供相应的教学云平台和评测系统、模拟软件，与院校共同合作，改进院校课程教学内容，优化课程体系，推进优质教学资源共享，提升专业教学质量。</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5C43BD">
            <w:pPr>
              <w:widowControl/>
              <w:jc w:val="center"/>
              <w:rPr>
                <w:rFonts w:ascii="Arial Narrow" w:eastAsia="宋体" w:hAnsi="Arial Narrow" w:cs="宋体"/>
                <w:color w:val="FF0000"/>
                <w:kern w:val="0"/>
                <w:sz w:val="28"/>
                <w:szCs w:val="28"/>
              </w:rPr>
            </w:pPr>
            <w:r w:rsidRPr="009914E9">
              <w:rPr>
                <w:rFonts w:ascii="Arial Narrow" w:eastAsia="宋体" w:hAnsi="宋体" w:cs="宋体"/>
                <w:color w:val="000000"/>
                <w:kern w:val="0"/>
                <w:sz w:val="28"/>
                <w:szCs w:val="28"/>
              </w:rPr>
              <w:t xml:space="preserve">　</w:t>
            </w:r>
          </w:p>
          <w:p w:rsidR="00816249" w:rsidRPr="009914E9" w:rsidRDefault="00FE59AE" w:rsidP="005C43BD">
            <w:pPr>
              <w:widowControl/>
              <w:jc w:val="center"/>
              <w:rPr>
                <w:rFonts w:ascii="Arial Narrow" w:eastAsia="宋体" w:hAnsi="Arial Narrow" w:cs="宋体"/>
                <w:kern w:val="0"/>
                <w:sz w:val="28"/>
                <w:szCs w:val="28"/>
              </w:rPr>
            </w:pPr>
            <w:r w:rsidRPr="009914E9">
              <w:rPr>
                <w:rFonts w:ascii="Arial Narrow" w:eastAsia="宋体" w:hAnsi="Arial Narrow" w:cs="宋体"/>
                <w:kern w:val="0"/>
                <w:sz w:val="28"/>
                <w:szCs w:val="28"/>
              </w:rPr>
              <w:t>http://www.cisco.com/web/CN/aboutcisco/csr/net_acad/summary_jiaoyubu.html</w:t>
            </w:r>
          </w:p>
        </w:tc>
      </w:tr>
      <w:tr w:rsidR="00816249" w:rsidRPr="009914E9" w:rsidTr="00816249">
        <w:trPr>
          <w:trHeight w:val="96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台达公司</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面向全国高等学校</w:t>
            </w:r>
            <w:r w:rsidRPr="009914E9">
              <w:rPr>
                <w:rFonts w:ascii="宋体" w:eastAsia="宋体" w:hAnsi="宋体" w:cs="宋体" w:hint="eastAsia"/>
                <w:b/>
                <w:color w:val="FF0000"/>
                <w:kern w:val="0"/>
                <w:sz w:val="28"/>
                <w:szCs w:val="28"/>
              </w:rPr>
              <w:t>电气类、自动化类和机械类专业</w:t>
            </w:r>
            <w:r w:rsidRPr="009914E9">
              <w:rPr>
                <w:rFonts w:ascii="宋体" w:eastAsia="宋体" w:hAnsi="宋体" w:cs="宋体" w:hint="eastAsia"/>
                <w:color w:val="000000"/>
                <w:kern w:val="0"/>
                <w:sz w:val="28"/>
                <w:szCs w:val="28"/>
              </w:rPr>
              <w:t>，鼓励相关专业从制造业企业用人需求出发，重构教学内容，优化课程体系，创新课程建设，提升教学质量。项目包括台达实验室建设、教师培训、专业教材编写及学生实习等方面内容。</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center"/>
              <w:rPr>
                <w:rFonts w:ascii="Arial Narrow" w:eastAsia="宋体" w:hAnsi="Arial Narrow" w:cs="宋体"/>
                <w:color w:val="000000"/>
                <w:kern w:val="0"/>
                <w:sz w:val="28"/>
                <w:szCs w:val="28"/>
              </w:rPr>
            </w:pPr>
            <w:r w:rsidRPr="009914E9">
              <w:rPr>
                <w:rFonts w:ascii="Arial Narrow" w:eastAsia="宋体" w:hAnsi="宋体" w:cs="宋体"/>
                <w:color w:val="000000"/>
                <w:kern w:val="0"/>
                <w:sz w:val="28"/>
                <w:szCs w:val="28"/>
              </w:rPr>
              <w:t xml:space="preserve">　</w:t>
            </w:r>
            <w:r w:rsidRPr="009914E9">
              <w:rPr>
                <w:rFonts w:ascii="Arial Narrow" w:eastAsia="宋体" w:hAnsi="Arial Narrow" w:cs="宋体"/>
                <w:kern w:val="0"/>
                <w:sz w:val="28"/>
                <w:szCs w:val="28"/>
              </w:rPr>
              <w:t>http://www.deltagreentech.com.cn/responsibility-36f36824-c8ae-4796-9d38-574b10b21700.html</w:t>
            </w:r>
          </w:p>
          <w:p w:rsidR="00816249" w:rsidRPr="009914E9" w:rsidRDefault="00816249" w:rsidP="00350D54">
            <w:pPr>
              <w:widowControl/>
              <w:jc w:val="center"/>
              <w:rPr>
                <w:rFonts w:ascii="Arial Narrow" w:eastAsia="宋体" w:hAnsi="Arial Narrow" w:cs="宋体"/>
                <w:color w:val="000000"/>
                <w:kern w:val="0"/>
                <w:sz w:val="28"/>
                <w:szCs w:val="28"/>
              </w:rPr>
            </w:pPr>
          </w:p>
        </w:tc>
      </w:tr>
      <w:tr w:rsidR="00816249" w:rsidRPr="009914E9" w:rsidTr="00816249">
        <w:trPr>
          <w:trHeight w:val="144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腾讯</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面向全国高校</w:t>
            </w:r>
            <w:r w:rsidRPr="009914E9">
              <w:rPr>
                <w:rFonts w:ascii="宋体" w:eastAsia="宋体" w:hAnsi="宋体" w:cs="宋体" w:hint="eastAsia"/>
                <w:b/>
                <w:color w:val="FF0000"/>
                <w:kern w:val="0"/>
                <w:sz w:val="28"/>
                <w:szCs w:val="28"/>
              </w:rPr>
              <w:t>计算机学院、软件及其他系</w:t>
            </w:r>
            <w:r w:rsidRPr="009914E9">
              <w:rPr>
                <w:rFonts w:ascii="宋体" w:eastAsia="宋体" w:hAnsi="宋体" w:cs="宋体" w:hint="eastAsia"/>
                <w:color w:val="000000"/>
                <w:kern w:val="0"/>
                <w:sz w:val="28"/>
                <w:szCs w:val="28"/>
              </w:rPr>
              <w:t>开展产合作专业综改革课程建设。通过支持信息安全专业方向实践课程改革，将企业的核心技术与高校课程建设紧密结合，优化高校课程体系。课程体系。面向计算机、软件、电子信息、自动化、经济管理学院及其他各系通过提供企业师资、开发平台、运营平台、传播平台及运营经费等资源完善高校创新业平台。</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center"/>
              <w:rPr>
                <w:rFonts w:ascii="Arial Narrow" w:eastAsia="宋体" w:hAnsi="Arial Narrow" w:cs="宋体"/>
                <w:color w:val="000000"/>
                <w:kern w:val="0"/>
                <w:sz w:val="28"/>
                <w:szCs w:val="28"/>
              </w:rPr>
            </w:pPr>
            <w:r w:rsidRPr="009914E9">
              <w:rPr>
                <w:rFonts w:ascii="Arial Narrow" w:eastAsia="宋体" w:hAnsi="Arial Narrow" w:cs="宋体"/>
                <w:kern w:val="0"/>
                <w:sz w:val="28"/>
                <w:szCs w:val="28"/>
              </w:rPr>
              <w:t>http://ur.tencent.com/articles/108</w:t>
            </w:r>
          </w:p>
          <w:p w:rsidR="00816249" w:rsidRPr="009914E9" w:rsidRDefault="00816249" w:rsidP="00350D54">
            <w:pPr>
              <w:widowControl/>
              <w:jc w:val="center"/>
              <w:rPr>
                <w:rFonts w:ascii="Arial Narrow" w:eastAsia="宋体" w:hAnsi="Arial Narrow" w:cs="宋体"/>
                <w:color w:val="000000"/>
                <w:kern w:val="0"/>
                <w:sz w:val="28"/>
                <w:szCs w:val="28"/>
              </w:rPr>
            </w:pPr>
            <w:r w:rsidRPr="009914E9">
              <w:rPr>
                <w:rFonts w:ascii="Arial Narrow" w:eastAsia="宋体" w:hAnsi="宋体" w:cs="宋体"/>
                <w:color w:val="000000"/>
                <w:kern w:val="0"/>
                <w:sz w:val="28"/>
                <w:szCs w:val="28"/>
              </w:rPr>
              <w:t xml:space="preserve">　</w:t>
            </w:r>
          </w:p>
          <w:p w:rsidR="00816249" w:rsidRPr="009914E9" w:rsidRDefault="00816249" w:rsidP="00350D54">
            <w:pPr>
              <w:widowControl/>
              <w:jc w:val="center"/>
              <w:rPr>
                <w:rFonts w:ascii="Arial Narrow" w:eastAsia="宋体" w:hAnsi="Arial Narrow" w:cs="宋体"/>
                <w:color w:val="000000"/>
                <w:kern w:val="0"/>
                <w:sz w:val="28"/>
                <w:szCs w:val="28"/>
              </w:rPr>
            </w:pPr>
            <w:r w:rsidRPr="009914E9">
              <w:rPr>
                <w:rFonts w:ascii="Arial Narrow" w:eastAsia="宋体" w:hAnsi="Arial Narrow" w:cs="宋体"/>
                <w:kern w:val="0"/>
                <w:sz w:val="28"/>
                <w:szCs w:val="28"/>
              </w:rPr>
              <w:t>http://ur.tencent.com/articles/109</w:t>
            </w:r>
          </w:p>
          <w:p w:rsidR="00816249" w:rsidRPr="009914E9" w:rsidRDefault="00816249" w:rsidP="00350D54">
            <w:pPr>
              <w:widowControl/>
              <w:jc w:val="center"/>
              <w:rPr>
                <w:rFonts w:ascii="Arial Narrow" w:eastAsia="宋体" w:hAnsi="Arial Narrow" w:cs="宋体"/>
                <w:color w:val="000000"/>
                <w:kern w:val="0"/>
                <w:sz w:val="28"/>
                <w:szCs w:val="28"/>
              </w:rPr>
            </w:pPr>
          </w:p>
        </w:tc>
      </w:tr>
      <w:tr w:rsidR="00816249" w:rsidRPr="009914E9" w:rsidTr="00816249">
        <w:trPr>
          <w:trHeight w:val="72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微软公司</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面向全国各高等院校的所有院系，通过支持</w:t>
            </w:r>
            <w:r w:rsidRPr="009914E9">
              <w:rPr>
                <w:rFonts w:ascii="宋体" w:eastAsia="宋体" w:hAnsi="宋体" w:cs="宋体" w:hint="eastAsia"/>
                <w:b/>
                <w:color w:val="FF0000"/>
                <w:kern w:val="0"/>
                <w:sz w:val="28"/>
                <w:szCs w:val="28"/>
              </w:rPr>
              <w:t>计算机基础课程体系及课程内容建设，</w:t>
            </w:r>
            <w:r w:rsidRPr="009914E9">
              <w:rPr>
                <w:rFonts w:ascii="宋体" w:eastAsia="宋体" w:hAnsi="宋体" w:cs="宋体" w:hint="eastAsia"/>
                <w:color w:val="000000"/>
                <w:kern w:val="0"/>
                <w:sz w:val="28"/>
                <w:szCs w:val="28"/>
              </w:rPr>
              <w:t>推进优质教学资源共享、提升计算机基础教学的教学质量。</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B63B3A">
            <w:pPr>
              <w:widowControl/>
              <w:jc w:val="center"/>
              <w:rPr>
                <w:rFonts w:ascii="Arial Narrow" w:eastAsia="宋体" w:hAnsi="Arial Narrow" w:cs="宋体"/>
                <w:color w:val="000000"/>
                <w:kern w:val="0"/>
                <w:sz w:val="28"/>
                <w:szCs w:val="28"/>
              </w:rPr>
            </w:pPr>
            <w:r w:rsidRPr="009914E9">
              <w:rPr>
                <w:rFonts w:ascii="Arial Narrow" w:eastAsia="宋体" w:hAnsi="宋体" w:cs="宋体"/>
                <w:color w:val="000000"/>
                <w:kern w:val="0"/>
                <w:sz w:val="28"/>
                <w:szCs w:val="28"/>
              </w:rPr>
              <w:t xml:space="preserve">　</w:t>
            </w:r>
            <w:r w:rsidRPr="009914E9">
              <w:rPr>
                <w:rFonts w:ascii="Arial Narrow" w:eastAsia="宋体" w:hAnsi="Arial Narrow" w:cs="宋体"/>
                <w:color w:val="000000"/>
                <w:kern w:val="0"/>
                <w:sz w:val="28"/>
                <w:szCs w:val="28"/>
              </w:rPr>
              <w:t>http://msra.cn/zh-cn/connections/computationalthinking.aspx</w:t>
            </w:r>
          </w:p>
        </w:tc>
      </w:tr>
      <w:tr w:rsidR="00816249" w:rsidRPr="009914E9" w:rsidTr="00816249">
        <w:trPr>
          <w:trHeight w:val="192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武汉启瑞</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面向高校</w:t>
            </w:r>
            <w:r w:rsidRPr="009914E9">
              <w:rPr>
                <w:rFonts w:ascii="宋体" w:eastAsia="宋体" w:hAnsi="宋体" w:cs="宋体" w:hint="eastAsia"/>
                <w:b/>
                <w:color w:val="FF0000"/>
                <w:kern w:val="0"/>
                <w:sz w:val="28"/>
                <w:szCs w:val="28"/>
              </w:rPr>
              <w:t>生命科学学院、药学院</w:t>
            </w:r>
            <w:r w:rsidRPr="009914E9">
              <w:rPr>
                <w:rFonts w:ascii="宋体" w:eastAsia="宋体" w:hAnsi="宋体" w:cs="宋体" w:hint="eastAsia"/>
                <w:color w:val="000000"/>
                <w:kern w:val="0"/>
                <w:sz w:val="28"/>
                <w:szCs w:val="28"/>
              </w:rPr>
              <w:t>及其他院系开展产学合作专业综合改革课程建设项目申报。通过支持多个医药相关专业方向课程建设，改进课程教学内容，优化课程体系，推进优质教学资源共享，提升专业教学质量。申报单位与公司共同制定相关专业培养目标、培养方案、课程体系、实习实训基地，共同实施培养过程与培养质量评价。项目主要包括药理药效、药物代谢、药物分析、制剂、生物发酵、质量及质量管理、生产及生产管理、企业管理等研究方向。</w:t>
            </w:r>
          </w:p>
        </w:tc>
        <w:tc>
          <w:tcPr>
            <w:tcW w:w="5135" w:type="dxa"/>
            <w:tcBorders>
              <w:top w:val="nil"/>
              <w:left w:val="nil"/>
              <w:bottom w:val="single" w:sz="4" w:space="0" w:color="auto"/>
              <w:right w:val="single" w:sz="4" w:space="0" w:color="auto"/>
            </w:tcBorders>
            <w:shd w:val="clear" w:color="000000" w:fill="FFFFFF"/>
            <w:noWrap/>
            <w:vAlign w:val="center"/>
            <w:hideMark/>
          </w:tcPr>
          <w:p w:rsidR="00816249" w:rsidRPr="009914E9" w:rsidRDefault="00FE59AE" w:rsidP="00D44204">
            <w:pPr>
              <w:widowControl/>
              <w:jc w:val="center"/>
              <w:rPr>
                <w:rFonts w:ascii="Arial Narrow" w:eastAsia="宋体" w:hAnsi="Arial Narrow" w:cs="宋体"/>
                <w:color w:val="FF0000"/>
                <w:kern w:val="0"/>
                <w:sz w:val="28"/>
                <w:szCs w:val="28"/>
              </w:rPr>
            </w:pPr>
            <w:r w:rsidRPr="009914E9">
              <w:rPr>
                <w:rFonts w:ascii="Arial Narrow" w:eastAsia="宋体" w:hAnsi="Arial Narrow" w:cs="宋体"/>
                <w:color w:val="000000"/>
                <w:kern w:val="0"/>
                <w:sz w:val="28"/>
                <w:szCs w:val="28"/>
              </w:rPr>
              <w:t>http://www.qrpharma.net/news_detail/newsId=80.html</w:t>
            </w:r>
          </w:p>
        </w:tc>
      </w:tr>
      <w:tr w:rsidR="00816249" w:rsidRPr="009914E9" w:rsidTr="00816249">
        <w:trPr>
          <w:trHeight w:val="192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9914E9" w:rsidRDefault="00816249" w:rsidP="00BB4E9A">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Xilinx</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BB4E9A">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项目面向高校</w:t>
            </w:r>
            <w:r w:rsidRPr="008B086C">
              <w:rPr>
                <w:rFonts w:ascii="宋体" w:eastAsia="宋体" w:hAnsi="宋体" w:cs="宋体" w:hint="eastAsia"/>
                <w:b/>
                <w:color w:val="FF0000"/>
                <w:kern w:val="0"/>
                <w:sz w:val="28"/>
                <w:szCs w:val="28"/>
              </w:rPr>
              <w:t>电子信息类和计算机类等相关专业</w:t>
            </w:r>
            <w:r w:rsidRPr="009914E9">
              <w:rPr>
                <w:rFonts w:ascii="宋体" w:eastAsia="宋体" w:hAnsi="宋体" w:cs="宋体" w:hint="eastAsia"/>
                <w:color w:val="000000"/>
                <w:kern w:val="0"/>
                <w:sz w:val="28"/>
                <w:szCs w:val="28"/>
              </w:rPr>
              <w:t>。旨在通过设立课程资助，新型实验室建设,以及师资培训等项目协助学校进行课程建设，探索创新创业教育，提升教学质量，促进符合产业需求的人才培养工作。项目重点支持电子、通信和计算机系统设计能力，以及创新综合实践能力培养。主要分为5大类，涵盖学科基础类课程、专业技术类课程,创新实验室、师资培训。</w:t>
            </w:r>
          </w:p>
        </w:tc>
        <w:tc>
          <w:tcPr>
            <w:tcW w:w="5135" w:type="dxa"/>
            <w:tcBorders>
              <w:top w:val="nil"/>
              <w:left w:val="nil"/>
              <w:bottom w:val="single" w:sz="4" w:space="0" w:color="auto"/>
              <w:right w:val="single" w:sz="4" w:space="0" w:color="auto"/>
            </w:tcBorders>
            <w:shd w:val="clear" w:color="000000" w:fill="FFFFFF"/>
            <w:noWrap/>
            <w:vAlign w:val="center"/>
            <w:hideMark/>
          </w:tcPr>
          <w:p w:rsidR="00816249" w:rsidRPr="009914E9" w:rsidRDefault="00816249" w:rsidP="00FE59AE">
            <w:pPr>
              <w:widowControl/>
              <w:jc w:val="center"/>
              <w:rPr>
                <w:rFonts w:ascii="Arial Narrow" w:eastAsia="宋体" w:hAnsi="Arial Narrow" w:cs="宋体"/>
                <w:color w:val="000000"/>
                <w:kern w:val="0"/>
                <w:sz w:val="28"/>
                <w:szCs w:val="28"/>
              </w:rPr>
            </w:pPr>
            <w:r w:rsidRPr="009914E9">
              <w:rPr>
                <w:rFonts w:ascii="Arial Narrow" w:hAnsi="Arial Narrow"/>
                <w:sz w:val="28"/>
                <w:szCs w:val="28"/>
              </w:rPr>
              <w:t>http://www.openhw.org/events/moe.html</w:t>
            </w:r>
          </w:p>
        </w:tc>
      </w:tr>
      <w:tr w:rsidR="00816249" w:rsidRPr="009914E9" w:rsidTr="00816249">
        <w:trPr>
          <w:trHeight w:val="96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亚马逊</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面向全国各高等学校的所有院系，通过支持</w:t>
            </w:r>
            <w:r w:rsidRPr="008B086C">
              <w:rPr>
                <w:rFonts w:ascii="宋体" w:eastAsia="宋体" w:hAnsi="宋体" w:cs="宋体" w:hint="eastAsia"/>
                <w:b/>
                <w:color w:val="FF0000"/>
                <w:kern w:val="0"/>
                <w:sz w:val="28"/>
                <w:szCs w:val="28"/>
              </w:rPr>
              <w:t>基于云计算的创新、创业等跨学科、宽领域课程体系及课程内容建设</w:t>
            </w:r>
            <w:r w:rsidRPr="009914E9">
              <w:rPr>
                <w:rFonts w:ascii="宋体" w:eastAsia="宋体" w:hAnsi="宋体" w:cs="宋体" w:hint="eastAsia"/>
                <w:color w:val="000000"/>
                <w:kern w:val="0"/>
                <w:sz w:val="28"/>
                <w:szCs w:val="28"/>
              </w:rPr>
              <w:t>，培养一批具有国际视野、工程实践能力强、具有创新精神的优秀学生，推进优质教学资源共享，提升</w:t>
            </w:r>
            <w:r w:rsidRPr="008B086C">
              <w:rPr>
                <w:rFonts w:ascii="宋体" w:eastAsia="宋体" w:hAnsi="宋体" w:cs="宋体" w:hint="eastAsia"/>
                <w:b/>
                <w:color w:val="FF0000"/>
                <w:kern w:val="0"/>
                <w:sz w:val="28"/>
                <w:szCs w:val="28"/>
              </w:rPr>
              <w:t>“双创”</w:t>
            </w:r>
            <w:r w:rsidRPr="009914E9">
              <w:rPr>
                <w:rFonts w:ascii="宋体" w:eastAsia="宋体" w:hAnsi="宋体" w:cs="宋体" w:hint="eastAsia"/>
                <w:color w:val="000000"/>
                <w:kern w:val="0"/>
                <w:sz w:val="28"/>
                <w:szCs w:val="28"/>
              </w:rPr>
              <w:t>教育的教学质量。</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D44204">
            <w:pPr>
              <w:widowControl/>
              <w:jc w:val="center"/>
              <w:rPr>
                <w:rFonts w:ascii="Arial Narrow" w:eastAsia="宋体" w:hAnsi="Arial Narrow" w:cs="宋体"/>
                <w:color w:val="000000"/>
                <w:kern w:val="0"/>
                <w:sz w:val="28"/>
                <w:szCs w:val="28"/>
              </w:rPr>
            </w:pPr>
            <w:r w:rsidRPr="009914E9">
              <w:rPr>
                <w:rFonts w:ascii="Arial Narrow" w:eastAsia="宋体" w:hAnsi="Arial Narrow" w:cs="宋体"/>
                <w:color w:val="000000"/>
                <w:kern w:val="0"/>
                <w:sz w:val="28"/>
                <w:szCs w:val="28"/>
              </w:rPr>
              <w:t>http://www.ingdan.com/IngdanLab/AWS.html</w:t>
            </w:r>
          </w:p>
        </w:tc>
      </w:tr>
      <w:tr w:rsidR="00816249" w:rsidRPr="009914E9" w:rsidTr="00816249">
        <w:trPr>
          <w:trHeight w:val="168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英飞凌</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E12EB7"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项目面向高校从事</w:t>
            </w:r>
            <w:r w:rsidRPr="008B086C">
              <w:rPr>
                <w:rFonts w:ascii="宋体" w:eastAsia="宋体" w:hAnsi="宋体" w:cs="宋体" w:hint="eastAsia"/>
                <w:b/>
                <w:color w:val="FF0000"/>
                <w:kern w:val="0"/>
                <w:sz w:val="28"/>
                <w:szCs w:val="28"/>
              </w:rPr>
              <w:t>汽车，汽车电子以及汽车产业</w:t>
            </w:r>
            <w:r w:rsidRPr="009914E9">
              <w:rPr>
                <w:rFonts w:ascii="宋体" w:eastAsia="宋体" w:hAnsi="宋体" w:cs="宋体" w:hint="eastAsia"/>
                <w:color w:val="000000"/>
                <w:kern w:val="0"/>
                <w:sz w:val="28"/>
                <w:szCs w:val="28"/>
              </w:rPr>
              <w:t>供应链等相关研究方向</w:t>
            </w:r>
            <w:r w:rsidR="00CE4E78" w:rsidRPr="009914E9">
              <w:rPr>
                <w:rFonts w:ascii="宋体" w:eastAsia="宋体" w:hAnsi="宋体" w:cs="宋体" w:hint="eastAsia"/>
                <w:color w:val="000000"/>
                <w:kern w:val="0"/>
                <w:sz w:val="28"/>
                <w:szCs w:val="28"/>
              </w:rPr>
              <w:t>的</w:t>
            </w:r>
            <w:r w:rsidRPr="009914E9">
              <w:rPr>
                <w:rFonts w:ascii="宋体" w:eastAsia="宋体" w:hAnsi="宋体" w:cs="宋体" w:hint="eastAsia"/>
                <w:color w:val="000000"/>
                <w:kern w:val="0"/>
                <w:sz w:val="28"/>
                <w:szCs w:val="28"/>
              </w:rPr>
              <w:t>教师学者，支持大学学者在汽车电子以下领域的创新研究以及人才培养 1）汽车车灯的技术创新， 例如电路拓扑逻辑,光源研究；2）基于ISO26262流程研发的功能安全项目，最优达到ASIL-D要求；3）基于英飞凌ePower单芯片控制的汽车发动机附件的电子化；4）就汽车制造供应链数据管理和交换的安全性问题的创新性研究方案</w:t>
            </w:r>
            <w:r w:rsidR="00816249" w:rsidRPr="009914E9">
              <w:rPr>
                <w:rFonts w:ascii="宋体" w:eastAsia="宋体" w:hAnsi="宋体" w:cs="宋体" w:hint="eastAsia"/>
                <w:color w:val="000000"/>
                <w:kern w:val="0"/>
                <w:sz w:val="28"/>
                <w:szCs w:val="28"/>
              </w:rPr>
              <w:t>。</w:t>
            </w:r>
          </w:p>
        </w:tc>
        <w:tc>
          <w:tcPr>
            <w:tcW w:w="5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350D54">
            <w:pPr>
              <w:widowControl/>
              <w:jc w:val="center"/>
              <w:rPr>
                <w:rFonts w:ascii="Arial Narrow" w:eastAsia="宋体" w:hAnsi="Arial Narrow" w:cs="宋体"/>
                <w:color w:val="000000"/>
                <w:kern w:val="0"/>
                <w:sz w:val="28"/>
                <w:szCs w:val="28"/>
              </w:rPr>
            </w:pPr>
            <w:r w:rsidRPr="009914E9">
              <w:rPr>
                <w:rFonts w:ascii="Arial Narrow" w:eastAsia="宋体" w:hAnsi="宋体" w:cs="宋体"/>
                <w:color w:val="000000"/>
                <w:kern w:val="0"/>
                <w:sz w:val="28"/>
                <w:szCs w:val="28"/>
              </w:rPr>
              <w:t xml:space="preserve">　</w:t>
            </w:r>
            <w:r w:rsidR="00E12EB7" w:rsidRPr="009914E9">
              <w:rPr>
                <w:rFonts w:ascii="Arial Narrow" w:eastAsia="宋体" w:hAnsi="Arial Narrow" w:cs="宋体"/>
                <w:color w:val="000000"/>
                <w:kern w:val="0"/>
                <w:sz w:val="28"/>
                <w:szCs w:val="28"/>
              </w:rPr>
              <w:t>http://www.infineon.com/cms/cn/product/promopages/2016-moe-project</w:t>
            </w:r>
          </w:p>
        </w:tc>
      </w:tr>
      <w:tr w:rsidR="00816249" w:rsidRPr="009914E9" w:rsidTr="00816249">
        <w:trPr>
          <w:trHeight w:val="1440"/>
          <w:tblHeader/>
          <w:jc w:val="center"/>
        </w:trPr>
        <w:tc>
          <w:tcPr>
            <w:tcW w:w="1446" w:type="dxa"/>
            <w:tcBorders>
              <w:top w:val="single" w:sz="4" w:space="0" w:color="auto"/>
              <w:left w:val="single" w:sz="4" w:space="0" w:color="auto"/>
              <w:bottom w:val="nil"/>
              <w:right w:val="single" w:sz="4" w:space="0" w:color="auto"/>
            </w:tcBorders>
            <w:shd w:val="clear" w:color="000000" w:fill="FFFFFF"/>
            <w:noWrap/>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英特尔公司</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项目结合英特尔公司最新技术和解决方案，面向全国高等学校</w:t>
            </w:r>
            <w:r w:rsidRPr="008B086C">
              <w:rPr>
                <w:rFonts w:ascii="宋体" w:eastAsia="宋体" w:hAnsi="宋体" w:cs="宋体" w:hint="eastAsia"/>
                <w:b/>
                <w:color w:val="FF0000"/>
                <w:kern w:val="0"/>
                <w:sz w:val="28"/>
                <w:szCs w:val="28"/>
              </w:rPr>
              <w:t>计算机学院、软件学院</w:t>
            </w:r>
            <w:r w:rsidRPr="009914E9">
              <w:rPr>
                <w:rFonts w:ascii="宋体" w:eastAsia="宋体" w:hAnsi="宋体" w:cs="宋体" w:hint="eastAsia"/>
                <w:color w:val="000000"/>
                <w:kern w:val="0"/>
                <w:sz w:val="28"/>
                <w:szCs w:val="28"/>
              </w:rPr>
              <w:t>以及相关院系，通过支持专业课程体系建设、实验体系建设、专业课程建设以及实验案例开发，从而改进课程教学内容，优化课程体系，提升计算机、软件工程等专业教学质量。同时，英特尔公司将支持学校对以上相关专业进行系统化教学改革，以期课程建设成果能够在学校实施。</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9914E9" w:rsidRDefault="00816249" w:rsidP="00FE59AE">
            <w:pPr>
              <w:widowControl/>
              <w:jc w:val="center"/>
              <w:rPr>
                <w:rFonts w:ascii="Arial Narrow" w:eastAsia="宋体" w:hAnsi="Arial Narrow" w:cs="宋体"/>
                <w:color w:val="000000"/>
                <w:kern w:val="0"/>
                <w:sz w:val="28"/>
                <w:szCs w:val="28"/>
              </w:rPr>
            </w:pPr>
            <w:r w:rsidRPr="009914E9">
              <w:rPr>
                <w:rFonts w:ascii="Arial Narrow" w:eastAsia="宋体" w:hAnsi="Arial Narrow" w:cs="宋体"/>
                <w:kern w:val="0"/>
                <w:sz w:val="28"/>
                <w:szCs w:val="28"/>
              </w:rPr>
              <w:t>http://www.intel.cn/content/www/cn/zh/corporate-responsibility/education-cooperation-revolution.html</w:t>
            </w:r>
          </w:p>
        </w:tc>
      </w:tr>
      <w:tr w:rsidR="00816249" w:rsidRPr="009914E9" w:rsidTr="00816249">
        <w:trPr>
          <w:trHeight w:val="168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元计算</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面向全国高等学校</w:t>
            </w:r>
            <w:r w:rsidRPr="008B086C">
              <w:rPr>
                <w:rFonts w:ascii="宋体" w:eastAsia="宋体" w:hAnsi="宋体" w:cs="宋体" w:hint="eastAsia"/>
                <w:b/>
                <w:color w:val="FF0000"/>
                <w:kern w:val="0"/>
                <w:sz w:val="28"/>
                <w:szCs w:val="28"/>
              </w:rPr>
              <w:t>数学类、力学类、机械类、岩土类、水利类、材料类、冶金类、土木工程类、航空航天类、地球物理类和电气类专业，</w:t>
            </w:r>
            <w:r w:rsidRPr="009914E9">
              <w:rPr>
                <w:rFonts w:ascii="宋体" w:eastAsia="宋体" w:hAnsi="宋体" w:cs="宋体" w:hint="eastAsia"/>
                <w:color w:val="000000"/>
                <w:kern w:val="0"/>
                <w:sz w:val="28"/>
                <w:szCs w:val="28"/>
              </w:rPr>
              <w:t>通过对ELAB元创平台的有限元语言及公式库技术学习和应用，掌握利用ELAB元创平台开发有限元程序的方法和基本原理，深化对有限元理论方法的理解，了解理论方法与程序算法之间的内在联系。建设一系列与专业结合的教材以及培养更多面向“创新”的仿真计算优秀人才。</w:t>
            </w:r>
          </w:p>
        </w:tc>
        <w:tc>
          <w:tcPr>
            <w:tcW w:w="5135" w:type="dxa"/>
            <w:tcBorders>
              <w:top w:val="single" w:sz="4" w:space="0" w:color="auto"/>
              <w:left w:val="nil"/>
              <w:bottom w:val="single" w:sz="4" w:space="0" w:color="auto"/>
              <w:right w:val="single" w:sz="4" w:space="0" w:color="auto"/>
            </w:tcBorders>
            <w:shd w:val="clear" w:color="000000" w:fill="FFFFFF"/>
            <w:vAlign w:val="center"/>
            <w:hideMark/>
          </w:tcPr>
          <w:p w:rsidR="00816249" w:rsidRPr="009914E9" w:rsidRDefault="00107D15" w:rsidP="00350D54">
            <w:pPr>
              <w:widowControl/>
              <w:jc w:val="center"/>
              <w:rPr>
                <w:rFonts w:ascii="Arial Narrow" w:eastAsia="宋体" w:hAnsi="Arial Narrow" w:cs="宋体"/>
                <w:color w:val="000000"/>
                <w:kern w:val="0"/>
                <w:sz w:val="28"/>
                <w:szCs w:val="28"/>
              </w:rPr>
            </w:pPr>
            <w:hyperlink r:id="rId10" w:history="1">
              <w:r w:rsidR="00816249" w:rsidRPr="009914E9">
                <w:rPr>
                  <w:rFonts w:ascii="Arial Narrow" w:eastAsia="宋体" w:hAnsi="Arial Narrow" w:cs="宋体"/>
                  <w:color w:val="000000"/>
                  <w:kern w:val="0"/>
                  <w:sz w:val="28"/>
                  <w:szCs w:val="28"/>
                </w:rPr>
                <w:t>http://www.yuanjisuan.cn/cxhz/641.html</w:t>
              </w:r>
            </w:hyperlink>
          </w:p>
        </w:tc>
      </w:tr>
      <w:tr w:rsidR="00816249" w:rsidRPr="009914E9" w:rsidTr="00816249">
        <w:trPr>
          <w:trHeight w:val="1440"/>
          <w:tblHeader/>
          <w:jc w:val="center"/>
        </w:trPr>
        <w:tc>
          <w:tcPr>
            <w:tcW w:w="1446" w:type="dxa"/>
            <w:tcBorders>
              <w:top w:val="nil"/>
              <w:left w:val="single" w:sz="4" w:space="0" w:color="auto"/>
              <w:bottom w:val="single" w:sz="4" w:space="0" w:color="auto"/>
              <w:right w:val="single" w:sz="4" w:space="0" w:color="auto"/>
            </w:tcBorders>
            <w:shd w:val="clear" w:color="000000" w:fill="FFFFFF"/>
            <w:vAlign w:val="center"/>
            <w:hideMark/>
          </w:tcPr>
          <w:p w:rsidR="00816249" w:rsidRPr="009914E9" w:rsidRDefault="00816249" w:rsidP="00CC78BE">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lastRenderedPageBreak/>
              <w:t>中国教育国际交流协会教育与文化创意产业分会携企业方</w:t>
            </w:r>
          </w:p>
        </w:tc>
        <w:tc>
          <w:tcPr>
            <w:tcW w:w="7230"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围绕</w:t>
            </w:r>
            <w:r w:rsidRPr="008B086C">
              <w:rPr>
                <w:rFonts w:ascii="宋体" w:eastAsia="宋体" w:hAnsi="宋体" w:cs="宋体" w:hint="eastAsia"/>
                <w:b/>
                <w:color w:val="FF0000"/>
                <w:kern w:val="0"/>
                <w:sz w:val="28"/>
                <w:szCs w:val="28"/>
              </w:rPr>
              <w:t>游戏、动漫、影视方向人才培养</w:t>
            </w:r>
            <w:r w:rsidRPr="009914E9">
              <w:rPr>
                <w:rFonts w:ascii="宋体" w:eastAsia="宋体" w:hAnsi="宋体" w:cs="宋体" w:hint="eastAsia"/>
                <w:color w:val="000000"/>
                <w:kern w:val="0"/>
                <w:sz w:val="28"/>
                <w:szCs w:val="28"/>
              </w:rPr>
              <w:t xml:space="preserve">，面向高校相关专业课程，如数字媒体艺术、艺术设计学、视觉传达设计、产品设计等，结合学科专业特色和人才培养需求，协助高校进行优质混合教学课程、在线课程建设和课程团队建设，着力提升广大教师将信息技术与高等教育教学深度融合的意识、水平和能力，提升教学质量。 </w:t>
            </w:r>
          </w:p>
        </w:tc>
        <w:tc>
          <w:tcPr>
            <w:tcW w:w="5135" w:type="dxa"/>
            <w:tcBorders>
              <w:top w:val="nil"/>
              <w:left w:val="nil"/>
              <w:bottom w:val="single" w:sz="4" w:space="0" w:color="auto"/>
              <w:right w:val="single" w:sz="4" w:space="0" w:color="auto"/>
            </w:tcBorders>
            <w:shd w:val="clear" w:color="000000" w:fill="FFFFFF"/>
            <w:vAlign w:val="center"/>
            <w:hideMark/>
          </w:tcPr>
          <w:p w:rsidR="00816249" w:rsidRPr="009914E9" w:rsidRDefault="00816249" w:rsidP="00350D54">
            <w:pPr>
              <w:widowControl/>
              <w:jc w:val="center"/>
              <w:rPr>
                <w:rFonts w:ascii="Arial Narrow" w:eastAsia="宋体" w:hAnsi="Arial Narrow" w:cs="宋体"/>
                <w:color w:val="000000"/>
                <w:kern w:val="0"/>
                <w:sz w:val="28"/>
                <w:szCs w:val="28"/>
              </w:rPr>
            </w:pPr>
            <w:r w:rsidRPr="009914E9">
              <w:rPr>
                <w:rFonts w:ascii="Arial Narrow" w:eastAsia="宋体" w:hAnsi="Arial Narrow" w:cs="宋体"/>
                <w:color w:val="000000"/>
                <w:kern w:val="0"/>
                <w:sz w:val="28"/>
                <w:szCs w:val="28"/>
              </w:rPr>
              <w:t>http://www.ceaie.edu.cn/cn/notice/detail?cid=87&amp;id=1901</w:t>
            </w:r>
          </w:p>
        </w:tc>
      </w:tr>
      <w:tr w:rsidR="00816249" w:rsidRPr="009914E9" w:rsidTr="00816249">
        <w:trPr>
          <w:trHeight w:val="960"/>
          <w:tblHeader/>
          <w:jc w:val="center"/>
        </w:trPr>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6249" w:rsidRPr="009914E9" w:rsidRDefault="00816249" w:rsidP="005C43BD">
            <w:pPr>
              <w:widowControl/>
              <w:jc w:val="center"/>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中软国际</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6249" w:rsidRPr="009914E9" w:rsidRDefault="00816249" w:rsidP="00350D54">
            <w:pPr>
              <w:widowControl/>
              <w:jc w:val="left"/>
              <w:rPr>
                <w:rFonts w:ascii="宋体" w:eastAsia="宋体" w:hAnsi="宋体" w:cs="宋体"/>
                <w:color w:val="000000"/>
                <w:kern w:val="0"/>
                <w:sz w:val="28"/>
                <w:szCs w:val="28"/>
              </w:rPr>
            </w:pPr>
            <w:r w:rsidRPr="009914E9">
              <w:rPr>
                <w:rFonts w:ascii="宋体" w:eastAsia="宋体" w:hAnsi="宋体" w:cs="宋体" w:hint="eastAsia"/>
                <w:color w:val="000000"/>
                <w:kern w:val="0"/>
                <w:sz w:val="28"/>
                <w:szCs w:val="28"/>
              </w:rPr>
              <w:t>面向全国高等学校</w:t>
            </w:r>
            <w:r w:rsidRPr="008B086C">
              <w:rPr>
                <w:rFonts w:ascii="宋体" w:eastAsia="宋体" w:hAnsi="宋体" w:cs="宋体" w:hint="eastAsia"/>
                <w:b/>
                <w:color w:val="FF0000"/>
                <w:kern w:val="0"/>
                <w:sz w:val="28"/>
                <w:szCs w:val="28"/>
              </w:rPr>
              <w:t>计算机、软件工程、电子商务类相关专业，根据“卓越工程师教育培养计划”</w:t>
            </w:r>
            <w:r w:rsidRPr="009914E9">
              <w:rPr>
                <w:rFonts w:ascii="宋体" w:eastAsia="宋体" w:hAnsi="宋体" w:cs="宋体" w:hint="eastAsia"/>
                <w:color w:val="000000"/>
                <w:kern w:val="0"/>
                <w:sz w:val="28"/>
                <w:szCs w:val="28"/>
              </w:rPr>
              <w:t>的总体思路，以提供公共在线教育平台与实训实践相结合模式共建专业，共同培养适应社会经济发展的高层次技术技能人才、复合型人才。</w:t>
            </w:r>
          </w:p>
        </w:tc>
        <w:tc>
          <w:tcPr>
            <w:tcW w:w="5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6249" w:rsidRPr="009914E9" w:rsidRDefault="00816249" w:rsidP="005C43BD">
            <w:pPr>
              <w:widowControl/>
              <w:jc w:val="center"/>
              <w:rPr>
                <w:rFonts w:ascii="Arial Narrow" w:eastAsia="宋体" w:hAnsi="Arial Narrow" w:cs="宋体"/>
                <w:color w:val="000000"/>
                <w:kern w:val="0"/>
                <w:sz w:val="28"/>
                <w:szCs w:val="28"/>
              </w:rPr>
            </w:pPr>
            <w:r w:rsidRPr="009914E9">
              <w:rPr>
                <w:rFonts w:ascii="Arial Narrow" w:eastAsia="宋体" w:hAnsi="Arial Narrow" w:cs="宋体"/>
                <w:color w:val="000000"/>
                <w:kern w:val="0"/>
                <w:sz w:val="28"/>
                <w:szCs w:val="28"/>
              </w:rPr>
              <w:t>http://www.chinasofti.com/superWebCMS/pages/sites/MainSite/html/zh/etc/column.shtml</w:t>
            </w:r>
          </w:p>
        </w:tc>
      </w:tr>
    </w:tbl>
    <w:p w:rsidR="00350D54" w:rsidRPr="009914E9" w:rsidRDefault="00350D54">
      <w:pPr>
        <w:rPr>
          <w:sz w:val="28"/>
          <w:szCs w:val="28"/>
        </w:rPr>
      </w:pPr>
    </w:p>
    <w:sectPr w:rsidR="00350D54" w:rsidRPr="009914E9" w:rsidSect="00CC78BE">
      <w:pgSz w:w="16838" w:h="11906" w:orient="landscape"/>
      <w:pgMar w:top="1797" w:right="1134" w:bottom="179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9A5" w:rsidRDefault="008D19A5" w:rsidP="00CC78BE">
      <w:r>
        <w:separator/>
      </w:r>
    </w:p>
  </w:endnote>
  <w:endnote w:type="continuationSeparator" w:id="1">
    <w:p w:rsidR="008D19A5" w:rsidRDefault="008D19A5" w:rsidP="00CC78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9A5" w:rsidRDefault="008D19A5" w:rsidP="00CC78BE">
      <w:r>
        <w:separator/>
      </w:r>
    </w:p>
  </w:footnote>
  <w:footnote w:type="continuationSeparator" w:id="1">
    <w:p w:rsidR="008D19A5" w:rsidRDefault="008D19A5" w:rsidP="00CC78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4410"/>
    <w:rsid w:val="000223DF"/>
    <w:rsid w:val="000758D6"/>
    <w:rsid w:val="000E7172"/>
    <w:rsid w:val="000F019D"/>
    <w:rsid w:val="00107D15"/>
    <w:rsid w:val="001D6B12"/>
    <w:rsid w:val="001E52B2"/>
    <w:rsid w:val="00232493"/>
    <w:rsid w:val="00346365"/>
    <w:rsid w:val="00350696"/>
    <w:rsid w:val="00350D54"/>
    <w:rsid w:val="003D5ED2"/>
    <w:rsid w:val="004C6419"/>
    <w:rsid w:val="005C43BD"/>
    <w:rsid w:val="006B1681"/>
    <w:rsid w:val="007001C4"/>
    <w:rsid w:val="0070041B"/>
    <w:rsid w:val="007122B6"/>
    <w:rsid w:val="0077740E"/>
    <w:rsid w:val="00790F7D"/>
    <w:rsid w:val="00816249"/>
    <w:rsid w:val="00825B94"/>
    <w:rsid w:val="0082783B"/>
    <w:rsid w:val="008B086C"/>
    <w:rsid w:val="008C03A9"/>
    <w:rsid w:val="008D19A5"/>
    <w:rsid w:val="008F4B3C"/>
    <w:rsid w:val="008F7736"/>
    <w:rsid w:val="009914E9"/>
    <w:rsid w:val="009E11B9"/>
    <w:rsid w:val="00A242C3"/>
    <w:rsid w:val="00A96407"/>
    <w:rsid w:val="00AB706C"/>
    <w:rsid w:val="00B4477B"/>
    <w:rsid w:val="00B448A5"/>
    <w:rsid w:val="00B63B3A"/>
    <w:rsid w:val="00B821F5"/>
    <w:rsid w:val="00BE4410"/>
    <w:rsid w:val="00BF0EB8"/>
    <w:rsid w:val="00CC0E6E"/>
    <w:rsid w:val="00CC78BE"/>
    <w:rsid w:val="00CE4E78"/>
    <w:rsid w:val="00D13B22"/>
    <w:rsid w:val="00D4182A"/>
    <w:rsid w:val="00D44204"/>
    <w:rsid w:val="00D63598"/>
    <w:rsid w:val="00DB472B"/>
    <w:rsid w:val="00DC6F88"/>
    <w:rsid w:val="00DD4ADB"/>
    <w:rsid w:val="00E12EB7"/>
    <w:rsid w:val="00E759F1"/>
    <w:rsid w:val="00EA3C3A"/>
    <w:rsid w:val="00F7433F"/>
    <w:rsid w:val="00FB0648"/>
    <w:rsid w:val="00FE59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D54"/>
    <w:rPr>
      <w:color w:val="0000FF"/>
      <w:u w:val="single"/>
    </w:rPr>
  </w:style>
  <w:style w:type="paragraph" w:customStyle="1" w:styleId="p0">
    <w:name w:val="p0"/>
    <w:basedOn w:val="a"/>
    <w:rsid w:val="00350D54"/>
    <w:pPr>
      <w:widowControl/>
    </w:pPr>
    <w:rPr>
      <w:rFonts w:ascii="Times New Roman" w:eastAsia="宋体" w:hAnsi="Times New Roman" w:cs="Times New Roman"/>
      <w:kern w:val="0"/>
      <w:szCs w:val="21"/>
    </w:rPr>
  </w:style>
  <w:style w:type="paragraph" w:styleId="a4">
    <w:name w:val="header"/>
    <w:basedOn w:val="a"/>
    <w:link w:val="Char"/>
    <w:uiPriority w:val="99"/>
    <w:unhideWhenUsed/>
    <w:rsid w:val="00CC78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C78BE"/>
    <w:rPr>
      <w:sz w:val="18"/>
      <w:szCs w:val="18"/>
    </w:rPr>
  </w:style>
  <w:style w:type="paragraph" w:styleId="a5">
    <w:name w:val="footer"/>
    <w:basedOn w:val="a"/>
    <w:link w:val="Char0"/>
    <w:uiPriority w:val="99"/>
    <w:unhideWhenUsed/>
    <w:rsid w:val="00CC78BE"/>
    <w:pPr>
      <w:tabs>
        <w:tab w:val="center" w:pos="4153"/>
        <w:tab w:val="right" w:pos="8306"/>
      </w:tabs>
      <w:snapToGrid w:val="0"/>
      <w:jc w:val="left"/>
    </w:pPr>
    <w:rPr>
      <w:sz w:val="18"/>
      <w:szCs w:val="18"/>
    </w:rPr>
  </w:style>
  <w:style w:type="character" w:customStyle="1" w:styleId="Char0">
    <w:name w:val="页脚 Char"/>
    <w:basedOn w:val="a0"/>
    <w:link w:val="a5"/>
    <w:uiPriority w:val="99"/>
    <w:rsid w:val="00CC78BE"/>
    <w:rPr>
      <w:sz w:val="18"/>
      <w:szCs w:val="18"/>
    </w:rPr>
  </w:style>
  <w:style w:type="character" w:styleId="a6">
    <w:name w:val="FollowedHyperlink"/>
    <w:basedOn w:val="a0"/>
    <w:uiPriority w:val="99"/>
    <w:semiHidden/>
    <w:unhideWhenUsed/>
    <w:rsid w:val="00DD4ADB"/>
    <w:rPr>
      <w:color w:val="800080" w:themeColor="followedHyperlink"/>
      <w:u w:val="single"/>
    </w:rPr>
  </w:style>
  <w:style w:type="paragraph" w:styleId="a7">
    <w:name w:val="Balloon Text"/>
    <w:basedOn w:val="a"/>
    <w:link w:val="Char1"/>
    <w:uiPriority w:val="99"/>
    <w:semiHidden/>
    <w:unhideWhenUsed/>
    <w:rsid w:val="000223DF"/>
    <w:rPr>
      <w:sz w:val="18"/>
      <w:szCs w:val="18"/>
    </w:rPr>
  </w:style>
  <w:style w:type="character" w:customStyle="1" w:styleId="Char1">
    <w:name w:val="批注框文本 Char"/>
    <w:basedOn w:val="a0"/>
    <w:link w:val="a7"/>
    <w:uiPriority w:val="99"/>
    <w:semiHidden/>
    <w:rsid w:val="000223DF"/>
    <w:rPr>
      <w:sz w:val="18"/>
      <w:szCs w:val="18"/>
    </w:rPr>
  </w:style>
</w:styles>
</file>

<file path=word/webSettings.xml><?xml version="1.0" encoding="utf-8"?>
<w:webSettings xmlns:r="http://schemas.openxmlformats.org/officeDocument/2006/relationships" xmlns:w="http://schemas.openxmlformats.org/wordprocessingml/2006/main">
  <w:divs>
    <w:div w:id="1159346641">
      <w:bodyDiv w:val="1"/>
      <w:marLeft w:val="0"/>
      <w:marRight w:val="0"/>
      <w:marTop w:val="0"/>
      <w:marBottom w:val="0"/>
      <w:divBdr>
        <w:top w:val="none" w:sz="0" w:space="0" w:color="auto"/>
        <w:left w:val="none" w:sz="0" w:space="0" w:color="auto"/>
        <w:bottom w:val="none" w:sz="0" w:space="0" w:color="auto"/>
        <w:right w:val="none" w:sz="0" w:space="0" w:color="auto"/>
      </w:divBdr>
    </w:div>
    <w:div w:id="20265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om.cn/university" TargetMode="External"/><Relationship Id="rId3" Type="http://schemas.openxmlformats.org/officeDocument/2006/relationships/webSettings" Target="webSettings.xml"/><Relationship Id="rId7" Type="http://schemas.openxmlformats.org/officeDocument/2006/relationships/hyperlink" Target="http://www.ycty.org/project/201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education.com/cooperative.as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yuanjisuan.cn/cxhz/641.html" TargetMode="External"/><Relationship Id="rId4" Type="http://schemas.openxmlformats.org/officeDocument/2006/relationships/footnotes" Target="footnotes.xml"/><Relationship Id="rId9" Type="http://schemas.openxmlformats.org/officeDocument/2006/relationships/hyperlink" Target="http://www.cmooc.cn/pages/20160509_0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Admin</cp:lastModifiedBy>
  <cp:revision>4</cp:revision>
  <cp:lastPrinted>2016-05-23T01:17:00Z</cp:lastPrinted>
  <dcterms:created xsi:type="dcterms:W3CDTF">2016-05-30T06:33:00Z</dcterms:created>
  <dcterms:modified xsi:type="dcterms:W3CDTF">2016-06-02T05:34:00Z</dcterms:modified>
</cp:coreProperties>
</file>