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B62" w:rsidRPr="00E51331" w:rsidRDefault="00720B62" w:rsidP="00720B62">
      <w:pPr>
        <w:jc w:val="left"/>
        <w:rPr>
          <w:rFonts w:ascii="仿宋_GB2312" w:eastAsia="仿宋_GB2312"/>
          <w:snapToGrid w:val="0"/>
          <w:sz w:val="28"/>
          <w:szCs w:val="28"/>
        </w:rPr>
      </w:pPr>
      <w:r w:rsidRPr="00E51331">
        <w:rPr>
          <w:rFonts w:ascii="仿宋_GB2312" w:eastAsia="仿宋_GB2312" w:hint="eastAsia"/>
          <w:snapToGrid w:val="0"/>
          <w:sz w:val="28"/>
          <w:szCs w:val="28"/>
        </w:rPr>
        <w:t>附件2：</w:t>
      </w:r>
    </w:p>
    <w:p w:rsidR="00720B62" w:rsidRPr="00720B62" w:rsidRDefault="00720B62" w:rsidP="00720B62">
      <w:pPr>
        <w:jc w:val="center"/>
        <w:rPr>
          <w:rFonts w:ascii="黑体" w:eastAsia="黑体" w:hint="eastAsia"/>
          <w:b/>
          <w:sz w:val="28"/>
        </w:rPr>
      </w:pPr>
      <w:r w:rsidRPr="00E51331">
        <w:rPr>
          <w:rFonts w:ascii="黑体" w:eastAsia="黑体" w:hint="eastAsia"/>
          <w:b/>
          <w:sz w:val="28"/>
        </w:rPr>
        <w:t>计算机类</w:t>
      </w:r>
      <w:r w:rsidRPr="00E51331">
        <w:rPr>
          <w:rFonts w:ascii="黑体" w:eastAsia="黑体"/>
          <w:b/>
          <w:sz w:val="28"/>
        </w:rPr>
        <w:t>、</w:t>
      </w:r>
      <w:r w:rsidRPr="00E51331">
        <w:rPr>
          <w:rFonts w:ascii="黑体" w:eastAsia="黑体" w:hint="eastAsia"/>
          <w:b/>
          <w:sz w:val="28"/>
        </w:rPr>
        <w:t>自然科学类通识课程分层方案</w:t>
      </w:r>
    </w:p>
    <w:p w:rsidR="00720B62" w:rsidRDefault="00720B62" w:rsidP="00720B62">
      <w:pPr>
        <w:spacing w:line="360" w:lineRule="auto"/>
        <w:rPr>
          <w:rFonts w:ascii="仿宋_GB2312" w:eastAsia="仿宋_GB2312"/>
          <w:snapToGrid w:val="0"/>
          <w:sz w:val="28"/>
          <w:szCs w:val="28"/>
        </w:rPr>
      </w:pPr>
    </w:p>
    <w:p w:rsidR="00720B62" w:rsidRPr="00E51331" w:rsidRDefault="00720B62" w:rsidP="00720B62">
      <w:pPr>
        <w:spacing w:line="360" w:lineRule="auto"/>
        <w:rPr>
          <w:rFonts w:eastAsia="仿宋_GB2312"/>
          <w:kern w:val="0"/>
          <w:sz w:val="28"/>
          <w:szCs w:val="28"/>
          <w:lang w:val="zh-CN"/>
        </w:rPr>
      </w:pPr>
      <w:r w:rsidRPr="00E51331">
        <w:rPr>
          <w:rFonts w:ascii="仿宋_GB2312" w:eastAsia="仿宋_GB2312" w:hint="eastAsia"/>
          <w:snapToGrid w:val="0"/>
          <w:sz w:val="28"/>
          <w:szCs w:val="28"/>
        </w:rPr>
        <w:t>一、计算机类</w:t>
      </w:r>
      <w:r w:rsidRPr="00E51331">
        <w:rPr>
          <w:rFonts w:ascii="仿宋_GB2312" w:eastAsia="仿宋_GB2312"/>
          <w:snapToGrid w:val="0"/>
          <w:sz w:val="28"/>
          <w:szCs w:val="28"/>
        </w:rPr>
        <w:t>：学分</w:t>
      </w:r>
      <w:r w:rsidRPr="00E51331">
        <w:rPr>
          <w:rFonts w:ascii="仿宋_GB2312" w:eastAsia="仿宋_GB2312" w:hint="eastAsia"/>
          <w:snapToGrid w:val="0"/>
          <w:sz w:val="28"/>
          <w:szCs w:val="28"/>
        </w:rPr>
        <w:t>要求</w:t>
      </w:r>
      <w:r w:rsidRPr="00E51331">
        <w:rPr>
          <w:rFonts w:eastAsia="仿宋_GB2312"/>
          <w:kern w:val="0"/>
          <w:sz w:val="28"/>
          <w:szCs w:val="28"/>
          <w:lang w:val="zh-CN"/>
        </w:rPr>
        <w:t>2</w:t>
      </w:r>
      <w:r w:rsidRPr="00E51331">
        <w:rPr>
          <w:rFonts w:eastAsia="仿宋_GB2312" w:hint="eastAsia"/>
          <w:kern w:val="0"/>
          <w:sz w:val="28"/>
          <w:szCs w:val="28"/>
          <w:lang w:val="zh-CN"/>
        </w:rPr>
        <w:t>～</w:t>
      </w:r>
      <w:r w:rsidRPr="00E51331">
        <w:rPr>
          <w:rFonts w:eastAsia="仿宋_GB2312" w:hint="eastAsia"/>
          <w:kern w:val="0"/>
          <w:sz w:val="28"/>
          <w:szCs w:val="28"/>
          <w:lang w:val="zh-CN"/>
        </w:rPr>
        <w:t>5</w:t>
      </w:r>
      <w:r w:rsidRPr="00E51331">
        <w:rPr>
          <w:rFonts w:eastAsia="仿宋_GB2312" w:hint="eastAsia"/>
          <w:kern w:val="0"/>
          <w:sz w:val="28"/>
          <w:szCs w:val="28"/>
          <w:lang w:val="zh-CN"/>
        </w:rPr>
        <w:t>，各专业可在以下</w:t>
      </w:r>
      <w:r w:rsidRPr="00E51331">
        <w:rPr>
          <w:rFonts w:eastAsia="仿宋_GB2312"/>
          <w:kern w:val="0"/>
          <w:sz w:val="28"/>
          <w:szCs w:val="28"/>
          <w:lang w:val="zh-CN"/>
        </w:rPr>
        <w:t>层次中选择修读。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43"/>
        <w:gridCol w:w="436"/>
        <w:gridCol w:w="1092"/>
        <w:gridCol w:w="1787"/>
        <w:gridCol w:w="436"/>
        <w:gridCol w:w="546"/>
        <w:gridCol w:w="1161"/>
        <w:gridCol w:w="811"/>
        <w:gridCol w:w="684"/>
      </w:tblGrid>
      <w:tr w:rsidR="00720B62" w:rsidRPr="00E51331" w:rsidTr="00720B62">
        <w:trPr>
          <w:trHeight w:val="372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类别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层次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课程代码</w:t>
            </w: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课程名称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学分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周学时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2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建议</w:t>
            </w:r>
          </w:p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学期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备注</w:t>
            </w:r>
          </w:p>
        </w:tc>
      </w:tr>
      <w:tr w:rsidR="00720B62" w:rsidRPr="00E51331" w:rsidTr="00720B62">
        <w:trPr>
          <w:trHeight w:val="464"/>
        </w:trPr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工科(信息)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L1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" w:eastAsia="仿宋" w:hAnsi="仿宋" w:cs="宋体"/>
                <w:kern w:val="0"/>
                <w:szCs w:val="21"/>
              </w:rPr>
              <w:t>211G0280</w:t>
            </w: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C程序设计基础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3.0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2.0-2.0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秋冬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建议选5学分</w:t>
            </w:r>
          </w:p>
        </w:tc>
      </w:tr>
      <w:tr w:rsidR="00720B62" w:rsidRPr="00E51331" w:rsidTr="00720B62">
        <w:trPr>
          <w:trHeight w:val="372"/>
        </w:trPr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2" w:rsidRPr="00E51331" w:rsidRDefault="00720B62" w:rsidP="009E5C1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2" w:rsidRPr="00E51331" w:rsidRDefault="00720B62" w:rsidP="009E5C1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" w:eastAsia="仿宋" w:hAnsi="仿宋" w:cs="宋体" w:hint="eastAsia"/>
                <w:kern w:val="0"/>
                <w:szCs w:val="21"/>
              </w:rPr>
              <w:t>211G0260</w:t>
            </w: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程序设计专题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2.0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1.0-2.0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春夏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2" w:rsidRPr="00E51331" w:rsidRDefault="00720B62" w:rsidP="009E5C1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</w:tr>
      <w:tr w:rsidR="00720B62" w:rsidRPr="00E51331" w:rsidTr="00720B62">
        <w:trPr>
          <w:trHeight w:val="372"/>
        </w:trPr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工科（其他）、理科、农生环、医药、人文、社科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L2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" w:eastAsia="仿宋" w:hAnsi="仿宋" w:cs="宋体" w:hint="eastAsia"/>
                <w:kern w:val="0"/>
                <w:szCs w:val="21"/>
              </w:rPr>
              <w:t>211G0230</w:t>
            </w: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计算机科学基础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2.0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2.0-0.0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秋冬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可选2、3或5学分</w:t>
            </w:r>
          </w:p>
        </w:tc>
      </w:tr>
      <w:tr w:rsidR="00720B62" w:rsidRPr="00E51331" w:rsidTr="00720B62">
        <w:trPr>
          <w:trHeight w:val="372"/>
        </w:trPr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2" w:rsidRPr="00E51331" w:rsidRDefault="00720B62" w:rsidP="009E5C1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2" w:rsidRPr="00E51331" w:rsidRDefault="00720B62" w:rsidP="009E5C1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" w:eastAsia="仿宋" w:hAnsi="仿宋" w:cs="宋体"/>
                <w:kern w:val="0"/>
                <w:szCs w:val="21"/>
              </w:rPr>
              <w:t>211G0280</w:t>
            </w: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C程序设计基础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三选一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3.0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2.0-2.0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春夏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2" w:rsidRPr="00E51331" w:rsidRDefault="00720B62" w:rsidP="009E5C1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</w:tr>
      <w:tr w:rsidR="00720B62" w:rsidRPr="00E51331" w:rsidTr="00720B62">
        <w:trPr>
          <w:trHeight w:val="372"/>
        </w:trPr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2" w:rsidRPr="00E51331" w:rsidRDefault="00720B62" w:rsidP="009E5C1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2" w:rsidRPr="00E51331" w:rsidRDefault="00720B62" w:rsidP="009E5C1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" w:eastAsia="仿宋" w:hAnsi="仿宋" w:cs="宋体" w:hint="eastAsia"/>
                <w:kern w:val="0"/>
                <w:szCs w:val="21"/>
              </w:rPr>
              <w:t>211G0220</w:t>
            </w: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Java程序设计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2" w:rsidRPr="00E51331" w:rsidRDefault="00720B62" w:rsidP="009E5C1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3.0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2.0-2.0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春夏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2" w:rsidRPr="00E51331" w:rsidRDefault="00720B62" w:rsidP="009E5C1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</w:tr>
      <w:tr w:rsidR="00720B62" w:rsidRPr="00E51331" w:rsidTr="00720B62">
        <w:trPr>
          <w:trHeight w:val="372"/>
        </w:trPr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2" w:rsidRPr="00E51331" w:rsidRDefault="00720B62" w:rsidP="009E5C1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2" w:rsidRPr="00E51331" w:rsidRDefault="00720B62" w:rsidP="009E5C1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" w:eastAsia="仿宋" w:hAnsi="仿宋" w:cs="宋体" w:hint="eastAsia"/>
                <w:kern w:val="0"/>
                <w:szCs w:val="21"/>
              </w:rPr>
              <w:t>211G0200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Python程序设计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2" w:rsidRPr="00E51331" w:rsidRDefault="00720B62" w:rsidP="009E5C1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3.0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2.0-2.0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春夏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2" w:rsidRPr="00E51331" w:rsidRDefault="00720B62" w:rsidP="009E5C1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</w:tr>
    </w:tbl>
    <w:p w:rsidR="00720B62" w:rsidRPr="00E51331" w:rsidRDefault="00720B62" w:rsidP="00720B62">
      <w:pPr>
        <w:jc w:val="left"/>
        <w:rPr>
          <w:rFonts w:ascii="仿宋_GB2312" w:eastAsia="仿宋_GB2312"/>
          <w:snapToGrid w:val="0"/>
          <w:sz w:val="28"/>
          <w:szCs w:val="28"/>
        </w:rPr>
      </w:pPr>
    </w:p>
    <w:p w:rsidR="00720B62" w:rsidRPr="00E51331" w:rsidRDefault="00720B62" w:rsidP="00720B62">
      <w:pPr>
        <w:jc w:val="left"/>
        <w:rPr>
          <w:rFonts w:ascii="仿宋_GB2312" w:eastAsia="仿宋_GB2312"/>
          <w:snapToGrid w:val="0"/>
          <w:sz w:val="28"/>
          <w:szCs w:val="28"/>
        </w:rPr>
      </w:pPr>
      <w:r w:rsidRPr="00E51331">
        <w:rPr>
          <w:rFonts w:ascii="仿宋_GB2312" w:eastAsia="仿宋_GB2312" w:hint="eastAsia"/>
          <w:snapToGrid w:val="0"/>
          <w:sz w:val="28"/>
          <w:szCs w:val="28"/>
        </w:rPr>
        <w:t>二</w:t>
      </w:r>
      <w:r w:rsidRPr="00E51331">
        <w:rPr>
          <w:rFonts w:ascii="仿宋_GB2312" w:eastAsia="仿宋_GB2312"/>
          <w:snapToGrid w:val="0"/>
          <w:sz w:val="28"/>
          <w:szCs w:val="28"/>
        </w:rPr>
        <w:t>、自然科学类</w:t>
      </w:r>
    </w:p>
    <w:p w:rsidR="00720B62" w:rsidRPr="00E51331" w:rsidRDefault="00720B62" w:rsidP="00720B62">
      <w:pPr>
        <w:rPr>
          <w:rFonts w:ascii="Times New Roman" w:eastAsia="仿宋_GB2312" w:hAnsi="Times New Roman"/>
          <w:sz w:val="28"/>
          <w:szCs w:val="28"/>
        </w:rPr>
      </w:pPr>
      <w:r w:rsidRPr="00E51331">
        <w:rPr>
          <w:rFonts w:ascii="仿宋_GB2312" w:eastAsia="仿宋_GB2312"/>
          <w:snapToGrid w:val="0"/>
          <w:sz w:val="28"/>
          <w:szCs w:val="28"/>
        </w:rPr>
        <w:t>1</w:t>
      </w:r>
      <w:r w:rsidRPr="00E51331">
        <w:rPr>
          <w:rFonts w:ascii="仿宋_GB2312" w:eastAsia="仿宋_GB2312" w:hint="eastAsia"/>
          <w:snapToGrid w:val="0"/>
          <w:sz w:val="28"/>
          <w:szCs w:val="28"/>
        </w:rPr>
        <w:t>．数学类：</w:t>
      </w:r>
      <w:r w:rsidRPr="00E51331">
        <w:rPr>
          <w:rFonts w:eastAsia="仿宋_GB2312"/>
          <w:kern w:val="0"/>
          <w:sz w:val="28"/>
          <w:szCs w:val="28"/>
          <w:lang w:val="zh-CN"/>
        </w:rPr>
        <w:t>各专业可在以下</w:t>
      </w:r>
      <w:r w:rsidRPr="00E51331">
        <w:rPr>
          <w:rFonts w:eastAsia="仿宋_GB2312"/>
          <w:kern w:val="0"/>
          <w:sz w:val="28"/>
          <w:szCs w:val="28"/>
          <w:lang w:val="zh-CN"/>
        </w:rPr>
        <w:t>1—4</w:t>
      </w:r>
      <w:r w:rsidRPr="00E51331">
        <w:rPr>
          <w:rFonts w:eastAsia="仿宋_GB2312"/>
          <w:kern w:val="0"/>
          <w:sz w:val="28"/>
          <w:szCs w:val="28"/>
          <w:lang w:val="zh-CN"/>
        </w:rPr>
        <w:t>层次中选择</w:t>
      </w:r>
      <w:r w:rsidRPr="00E51331">
        <w:rPr>
          <w:rFonts w:eastAsia="仿宋_GB2312" w:hint="eastAsia"/>
          <w:kern w:val="0"/>
          <w:sz w:val="28"/>
          <w:szCs w:val="28"/>
          <w:lang w:val="zh-CN"/>
        </w:rPr>
        <w:t>修读。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379"/>
        <w:gridCol w:w="1840"/>
        <w:gridCol w:w="1059"/>
        <w:gridCol w:w="828"/>
        <w:gridCol w:w="1103"/>
        <w:gridCol w:w="1427"/>
      </w:tblGrid>
      <w:tr w:rsidR="00720B62" w:rsidRPr="00E51331" w:rsidTr="009E5C15">
        <w:trPr>
          <w:trHeight w:val="454"/>
        </w:trPr>
        <w:tc>
          <w:tcPr>
            <w:tcW w:w="398" w:type="pct"/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层次</w:t>
            </w:r>
          </w:p>
        </w:tc>
        <w:tc>
          <w:tcPr>
            <w:tcW w:w="831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课程代码</w:t>
            </w:r>
          </w:p>
        </w:tc>
        <w:tc>
          <w:tcPr>
            <w:tcW w:w="1747" w:type="pct"/>
            <w:gridSpan w:val="2"/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课程名称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学分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周学时</w:t>
            </w:r>
          </w:p>
        </w:tc>
        <w:tc>
          <w:tcPr>
            <w:tcW w:w="860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建议学期</w:t>
            </w:r>
          </w:p>
        </w:tc>
      </w:tr>
      <w:tr w:rsidR="00720B62" w:rsidRPr="00E51331" w:rsidTr="009E5C15">
        <w:trPr>
          <w:trHeight w:val="454"/>
        </w:trPr>
        <w:tc>
          <w:tcPr>
            <w:tcW w:w="398" w:type="pct"/>
            <w:vMerge w:val="restart"/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L1</w:t>
            </w:r>
          </w:p>
        </w:tc>
        <w:tc>
          <w:tcPr>
            <w:tcW w:w="831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" w:eastAsia="仿宋" w:hAnsi="仿宋" w:cs="宋体"/>
                <w:kern w:val="0"/>
                <w:szCs w:val="21"/>
              </w:rPr>
              <w:t>821T0120</w:t>
            </w:r>
          </w:p>
        </w:tc>
        <w:tc>
          <w:tcPr>
            <w:tcW w:w="1747" w:type="pct"/>
            <w:gridSpan w:val="2"/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数学分析Ⅰ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5</w:t>
            </w:r>
            <w:r w:rsidRPr="00E51331">
              <w:rPr>
                <w:rFonts w:ascii="仿宋_GB2312" w:eastAsia="仿宋_GB2312" w:hAnsi="仿宋" w:cs="宋体"/>
                <w:kern w:val="0"/>
                <w:sz w:val="22"/>
              </w:rPr>
              <w:t>.0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4.0-2.0</w:t>
            </w:r>
          </w:p>
        </w:tc>
        <w:tc>
          <w:tcPr>
            <w:tcW w:w="860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秋冬</w:t>
            </w:r>
          </w:p>
        </w:tc>
      </w:tr>
      <w:tr w:rsidR="00720B62" w:rsidRPr="00E51331" w:rsidTr="009E5C15">
        <w:trPr>
          <w:trHeight w:val="454"/>
        </w:trPr>
        <w:tc>
          <w:tcPr>
            <w:tcW w:w="398" w:type="pct"/>
            <w:vMerge/>
            <w:vAlign w:val="center"/>
            <w:hideMark/>
          </w:tcPr>
          <w:p w:rsidR="00720B62" w:rsidRPr="00E51331" w:rsidRDefault="00720B62" w:rsidP="009E5C1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  <w:tc>
          <w:tcPr>
            <w:tcW w:w="831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" w:eastAsia="仿宋" w:hAnsi="仿宋" w:cs="宋体"/>
                <w:kern w:val="0"/>
                <w:szCs w:val="21"/>
              </w:rPr>
              <w:t>821T0130</w:t>
            </w:r>
          </w:p>
        </w:tc>
        <w:tc>
          <w:tcPr>
            <w:tcW w:w="1747" w:type="pct"/>
            <w:gridSpan w:val="2"/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数学分析Ⅱ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5</w:t>
            </w:r>
            <w:r w:rsidRPr="00E51331">
              <w:rPr>
                <w:rFonts w:ascii="仿宋_GB2312" w:eastAsia="仿宋_GB2312" w:hAnsi="仿宋" w:cs="宋体"/>
                <w:kern w:val="0"/>
                <w:sz w:val="22"/>
              </w:rPr>
              <w:t>.0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4.0-2.0</w:t>
            </w:r>
          </w:p>
        </w:tc>
        <w:tc>
          <w:tcPr>
            <w:tcW w:w="860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春夏</w:t>
            </w:r>
          </w:p>
        </w:tc>
      </w:tr>
      <w:tr w:rsidR="00720B62" w:rsidRPr="00E51331" w:rsidTr="009E5C15">
        <w:trPr>
          <w:trHeight w:val="454"/>
        </w:trPr>
        <w:tc>
          <w:tcPr>
            <w:tcW w:w="398" w:type="pct"/>
            <w:vMerge/>
            <w:vAlign w:val="center"/>
            <w:hideMark/>
          </w:tcPr>
          <w:p w:rsidR="00720B62" w:rsidRPr="00E51331" w:rsidRDefault="00720B62" w:rsidP="009E5C1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  <w:tc>
          <w:tcPr>
            <w:tcW w:w="831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" w:eastAsia="仿宋" w:hAnsi="仿宋" w:cs="宋体"/>
                <w:kern w:val="0"/>
                <w:szCs w:val="21"/>
              </w:rPr>
              <w:t>821T0140</w:t>
            </w:r>
          </w:p>
        </w:tc>
        <w:tc>
          <w:tcPr>
            <w:tcW w:w="1747" w:type="pct"/>
            <w:gridSpan w:val="2"/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高等代数Ⅰ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4</w:t>
            </w:r>
            <w:r w:rsidRPr="00E51331">
              <w:rPr>
                <w:rFonts w:ascii="仿宋_GB2312" w:eastAsia="仿宋_GB2312" w:hAnsi="仿宋" w:cs="宋体"/>
                <w:kern w:val="0"/>
                <w:sz w:val="22"/>
              </w:rPr>
              <w:t>.0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3.0-2.0</w:t>
            </w:r>
          </w:p>
        </w:tc>
        <w:tc>
          <w:tcPr>
            <w:tcW w:w="860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秋冬</w:t>
            </w:r>
          </w:p>
        </w:tc>
      </w:tr>
      <w:tr w:rsidR="00720B62" w:rsidRPr="00E51331" w:rsidTr="009E5C15">
        <w:trPr>
          <w:trHeight w:val="454"/>
        </w:trPr>
        <w:tc>
          <w:tcPr>
            <w:tcW w:w="398" w:type="pct"/>
            <w:vMerge w:val="restart"/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L2</w:t>
            </w:r>
          </w:p>
        </w:tc>
        <w:tc>
          <w:tcPr>
            <w:tcW w:w="831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" w:eastAsia="仿宋" w:hAnsi="仿宋" w:cs="宋体"/>
                <w:kern w:val="0"/>
                <w:szCs w:val="21"/>
              </w:rPr>
              <w:t>821T0150</w:t>
            </w:r>
          </w:p>
        </w:tc>
        <w:tc>
          <w:tcPr>
            <w:tcW w:w="1747" w:type="pct"/>
            <w:gridSpan w:val="2"/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微积分（甲）Ⅰ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5</w:t>
            </w:r>
            <w:r w:rsidRPr="00E51331">
              <w:rPr>
                <w:rFonts w:ascii="仿宋_GB2312" w:eastAsia="仿宋_GB2312" w:hAnsi="仿宋" w:cs="宋体"/>
                <w:kern w:val="0"/>
                <w:sz w:val="22"/>
              </w:rPr>
              <w:t>.0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4.0-2.0</w:t>
            </w:r>
          </w:p>
        </w:tc>
        <w:tc>
          <w:tcPr>
            <w:tcW w:w="860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秋冬</w:t>
            </w:r>
          </w:p>
        </w:tc>
      </w:tr>
      <w:tr w:rsidR="00720B62" w:rsidRPr="00E51331" w:rsidTr="009E5C15">
        <w:trPr>
          <w:trHeight w:val="454"/>
        </w:trPr>
        <w:tc>
          <w:tcPr>
            <w:tcW w:w="398" w:type="pct"/>
            <w:vMerge/>
            <w:vAlign w:val="center"/>
            <w:hideMark/>
          </w:tcPr>
          <w:p w:rsidR="00720B62" w:rsidRPr="00E51331" w:rsidRDefault="00720B62" w:rsidP="009E5C1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  <w:tc>
          <w:tcPr>
            <w:tcW w:w="831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" w:eastAsia="仿宋" w:hAnsi="仿宋" w:cs="宋体"/>
                <w:kern w:val="0"/>
                <w:szCs w:val="21"/>
              </w:rPr>
              <w:t>821T0160</w:t>
            </w:r>
          </w:p>
        </w:tc>
        <w:tc>
          <w:tcPr>
            <w:tcW w:w="1747" w:type="pct"/>
            <w:gridSpan w:val="2"/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微积分（甲）Ⅱ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5</w:t>
            </w:r>
            <w:r w:rsidRPr="00E51331">
              <w:rPr>
                <w:rFonts w:ascii="仿宋_GB2312" w:eastAsia="仿宋_GB2312" w:hAnsi="仿宋" w:cs="宋体"/>
                <w:kern w:val="0"/>
                <w:sz w:val="22"/>
              </w:rPr>
              <w:t>.0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4.0-2.0</w:t>
            </w:r>
          </w:p>
        </w:tc>
        <w:tc>
          <w:tcPr>
            <w:tcW w:w="860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春夏</w:t>
            </w:r>
          </w:p>
        </w:tc>
      </w:tr>
      <w:tr w:rsidR="00720B62" w:rsidRPr="00E51331" w:rsidTr="009E5C15">
        <w:trPr>
          <w:trHeight w:val="454"/>
        </w:trPr>
        <w:tc>
          <w:tcPr>
            <w:tcW w:w="398" w:type="pct"/>
            <w:vMerge/>
            <w:vAlign w:val="center"/>
            <w:hideMark/>
          </w:tcPr>
          <w:p w:rsidR="00720B62" w:rsidRPr="00E51331" w:rsidRDefault="00720B62" w:rsidP="009E5C1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  <w:tc>
          <w:tcPr>
            <w:tcW w:w="831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" w:eastAsia="仿宋" w:hAnsi="仿宋" w:cs="宋体"/>
                <w:kern w:val="0"/>
                <w:szCs w:val="21"/>
              </w:rPr>
              <w:t>821T0190</w:t>
            </w:r>
          </w:p>
        </w:tc>
        <w:tc>
          <w:tcPr>
            <w:tcW w:w="1747" w:type="pct"/>
            <w:gridSpan w:val="2"/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线性代数（甲）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3.5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3.0-1.0</w:t>
            </w:r>
          </w:p>
        </w:tc>
        <w:tc>
          <w:tcPr>
            <w:tcW w:w="860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秋冬或春夏</w:t>
            </w:r>
          </w:p>
        </w:tc>
      </w:tr>
      <w:tr w:rsidR="00720B62" w:rsidRPr="00E51331" w:rsidTr="009E5C15">
        <w:trPr>
          <w:trHeight w:val="454"/>
        </w:trPr>
        <w:tc>
          <w:tcPr>
            <w:tcW w:w="398" w:type="pct"/>
            <w:vMerge w:val="restart"/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L3</w:t>
            </w:r>
          </w:p>
        </w:tc>
        <w:tc>
          <w:tcPr>
            <w:tcW w:w="831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" w:eastAsia="仿宋" w:hAnsi="仿宋" w:cs="宋体"/>
                <w:kern w:val="0"/>
                <w:szCs w:val="21"/>
              </w:rPr>
              <w:t>821T0170</w:t>
            </w:r>
          </w:p>
        </w:tc>
        <w:tc>
          <w:tcPr>
            <w:tcW w:w="1747" w:type="pct"/>
            <w:gridSpan w:val="2"/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微积分（乙）Ⅰ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5</w:t>
            </w:r>
            <w:r w:rsidRPr="00E51331">
              <w:rPr>
                <w:rFonts w:ascii="仿宋_GB2312" w:eastAsia="仿宋_GB2312" w:hAnsi="仿宋" w:cs="宋体"/>
                <w:kern w:val="0"/>
                <w:sz w:val="22"/>
              </w:rPr>
              <w:t>.0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4.0-2.0</w:t>
            </w:r>
          </w:p>
        </w:tc>
        <w:tc>
          <w:tcPr>
            <w:tcW w:w="860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秋冬</w:t>
            </w:r>
          </w:p>
        </w:tc>
      </w:tr>
      <w:tr w:rsidR="00720B62" w:rsidRPr="00E51331" w:rsidTr="009E5C15">
        <w:trPr>
          <w:trHeight w:val="454"/>
        </w:trPr>
        <w:tc>
          <w:tcPr>
            <w:tcW w:w="398" w:type="pct"/>
            <w:vMerge/>
            <w:vAlign w:val="center"/>
            <w:hideMark/>
          </w:tcPr>
          <w:p w:rsidR="00720B62" w:rsidRPr="00E51331" w:rsidRDefault="00720B62" w:rsidP="009E5C1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  <w:tc>
          <w:tcPr>
            <w:tcW w:w="831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" w:eastAsia="仿宋" w:hAnsi="仿宋" w:cs="宋体"/>
                <w:kern w:val="0"/>
                <w:szCs w:val="21"/>
              </w:rPr>
              <w:t>821T0180</w:t>
            </w:r>
          </w:p>
        </w:tc>
        <w:tc>
          <w:tcPr>
            <w:tcW w:w="1747" w:type="pct"/>
            <w:gridSpan w:val="2"/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微积分（乙）Ⅱ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4</w:t>
            </w:r>
            <w:r w:rsidRPr="00E51331">
              <w:rPr>
                <w:rFonts w:ascii="仿宋_GB2312" w:eastAsia="仿宋_GB2312" w:hAnsi="仿宋" w:cs="宋体"/>
                <w:kern w:val="0"/>
                <w:sz w:val="22"/>
              </w:rPr>
              <w:t>.0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3.0-2.0</w:t>
            </w:r>
          </w:p>
        </w:tc>
        <w:tc>
          <w:tcPr>
            <w:tcW w:w="860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春夏</w:t>
            </w:r>
          </w:p>
        </w:tc>
      </w:tr>
      <w:tr w:rsidR="00720B62" w:rsidRPr="00E51331" w:rsidTr="009E5C15">
        <w:trPr>
          <w:trHeight w:val="454"/>
        </w:trPr>
        <w:tc>
          <w:tcPr>
            <w:tcW w:w="398" w:type="pct"/>
            <w:vMerge/>
            <w:vAlign w:val="center"/>
            <w:hideMark/>
          </w:tcPr>
          <w:p w:rsidR="00720B62" w:rsidRPr="00E51331" w:rsidRDefault="00720B62" w:rsidP="009E5C1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  <w:tc>
          <w:tcPr>
            <w:tcW w:w="831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" w:eastAsia="仿宋" w:hAnsi="仿宋" w:cs="宋体"/>
                <w:kern w:val="0"/>
                <w:szCs w:val="21"/>
              </w:rPr>
              <w:t>821T0200</w:t>
            </w:r>
          </w:p>
        </w:tc>
        <w:tc>
          <w:tcPr>
            <w:tcW w:w="1747" w:type="pct"/>
            <w:gridSpan w:val="2"/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线性代数（乙）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3</w:t>
            </w:r>
            <w:r w:rsidRPr="00E51331">
              <w:rPr>
                <w:rFonts w:ascii="仿宋_GB2312" w:eastAsia="仿宋_GB2312" w:hAnsi="仿宋" w:cs="宋体"/>
                <w:kern w:val="0"/>
                <w:sz w:val="22"/>
              </w:rPr>
              <w:t>.0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2.0-2.0</w:t>
            </w:r>
          </w:p>
        </w:tc>
        <w:tc>
          <w:tcPr>
            <w:tcW w:w="860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春夏</w:t>
            </w:r>
          </w:p>
        </w:tc>
      </w:tr>
      <w:tr w:rsidR="00720B62" w:rsidRPr="00E51331" w:rsidTr="009E5C15">
        <w:trPr>
          <w:trHeight w:val="454"/>
        </w:trPr>
        <w:tc>
          <w:tcPr>
            <w:tcW w:w="398" w:type="pct"/>
            <w:vMerge w:val="restart"/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L4</w:t>
            </w:r>
          </w:p>
        </w:tc>
        <w:tc>
          <w:tcPr>
            <w:tcW w:w="831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821T0100</w:t>
            </w:r>
          </w:p>
        </w:tc>
        <w:tc>
          <w:tcPr>
            <w:tcW w:w="1109" w:type="pct"/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 xml:space="preserve">高等数学 </w:t>
            </w: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 w:rsidR="00720B62" w:rsidRPr="00E51331" w:rsidRDefault="00720B62" w:rsidP="009E5C1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二选一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4</w:t>
            </w:r>
            <w:r w:rsidRPr="00E51331">
              <w:rPr>
                <w:rFonts w:ascii="仿宋_GB2312" w:eastAsia="仿宋_GB2312" w:hAnsi="仿宋" w:cs="宋体"/>
                <w:kern w:val="0"/>
                <w:sz w:val="22"/>
              </w:rPr>
              <w:t>.0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4.0-0.0</w:t>
            </w:r>
          </w:p>
        </w:tc>
        <w:tc>
          <w:tcPr>
            <w:tcW w:w="860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秋冬</w:t>
            </w:r>
          </w:p>
        </w:tc>
      </w:tr>
      <w:tr w:rsidR="00720B62" w:rsidRPr="00E51331" w:rsidTr="009E5C15">
        <w:trPr>
          <w:trHeight w:val="454"/>
        </w:trPr>
        <w:tc>
          <w:tcPr>
            <w:tcW w:w="398" w:type="pct"/>
            <w:vMerge/>
            <w:shd w:val="clear" w:color="auto" w:fill="auto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  <w:tc>
          <w:tcPr>
            <w:tcW w:w="831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821T0110</w:t>
            </w:r>
          </w:p>
        </w:tc>
        <w:tc>
          <w:tcPr>
            <w:tcW w:w="1109" w:type="pct"/>
            <w:shd w:val="clear" w:color="auto" w:fill="auto"/>
            <w:vAlign w:val="center"/>
          </w:tcPr>
          <w:p w:rsidR="00720B62" w:rsidRPr="00E51331" w:rsidRDefault="00720B62" w:rsidP="009E5C1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应用统计学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720B62" w:rsidRPr="00E51331" w:rsidRDefault="00720B62" w:rsidP="009E5C1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4</w:t>
            </w:r>
            <w:r w:rsidRPr="00E51331">
              <w:rPr>
                <w:rFonts w:ascii="仿宋_GB2312" w:eastAsia="仿宋_GB2312" w:hAnsi="仿宋" w:cs="宋体"/>
                <w:kern w:val="0"/>
                <w:sz w:val="22"/>
              </w:rPr>
              <w:t>.0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3.0-2.0</w:t>
            </w:r>
          </w:p>
        </w:tc>
        <w:tc>
          <w:tcPr>
            <w:tcW w:w="860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秋冬</w:t>
            </w:r>
          </w:p>
        </w:tc>
      </w:tr>
    </w:tbl>
    <w:p w:rsidR="00720B62" w:rsidRDefault="00720B62" w:rsidP="00720B62">
      <w:pPr>
        <w:autoSpaceDE w:val="0"/>
        <w:autoSpaceDN w:val="0"/>
        <w:adjustRightInd w:val="0"/>
        <w:spacing w:line="500" w:lineRule="exact"/>
        <w:rPr>
          <w:rFonts w:ascii="仿宋_GB2312" w:eastAsia="仿宋_GB2312"/>
          <w:snapToGrid w:val="0"/>
          <w:sz w:val="28"/>
          <w:szCs w:val="28"/>
        </w:rPr>
      </w:pPr>
    </w:p>
    <w:p w:rsidR="00720B62" w:rsidRPr="00E51331" w:rsidRDefault="00720B62" w:rsidP="00720B62">
      <w:pPr>
        <w:autoSpaceDE w:val="0"/>
        <w:autoSpaceDN w:val="0"/>
        <w:adjustRightInd w:val="0"/>
        <w:spacing w:line="500" w:lineRule="exact"/>
        <w:rPr>
          <w:rFonts w:eastAsia="仿宋_GB2312"/>
          <w:kern w:val="0"/>
          <w:sz w:val="28"/>
          <w:szCs w:val="28"/>
          <w:lang w:val="zh-CN"/>
        </w:rPr>
      </w:pPr>
      <w:bookmarkStart w:id="0" w:name="_GoBack"/>
      <w:bookmarkEnd w:id="0"/>
      <w:r w:rsidRPr="00E51331">
        <w:rPr>
          <w:rFonts w:ascii="仿宋_GB2312" w:eastAsia="仿宋_GB2312" w:hint="eastAsia"/>
          <w:snapToGrid w:val="0"/>
          <w:sz w:val="28"/>
          <w:szCs w:val="28"/>
        </w:rPr>
        <w:lastRenderedPageBreak/>
        <w:t>2. 物理类：</w:t>
      </w:r>
      <w:r w:rsidRPr="00E51331">
        <w:rPr>
          <w:rFonts w:eastAsia="仿宋_GB2312"/>
          <w:kern w:val="0"/>
          <w:sz w:val="28"/>
          <w:szCs w:val="28"/>
          <w:lang w:val="zh-CN"/>
        </w:rPr>
        <w:t>各专业可在以下</w:t>
      </w:r>
      <w:r w:rsidRPr="00E51331">
        <w:rPr>
          <w:rFonts w:eastAsia="仿宋_GB2312"/>
          <w:kern w:val="0"/>
          <w:sz w:val="28"/>
          <w:szCs w:val="28"/>
          <w:lang w:val="zh-CN"/>
        </w:rPr>
        <w:t>1</w:t>
      </w:r>
      <w:r w:rsidRPr="00E51331">
        <w:rPr>
          <w:rFonts w:eastAsia="仿宋_GB2312" w:hint="eastAsia"/>
          <w:kern w:val="0"/>
          <w:sz w:val="28"/>
          <w:szCs w:val="28"/>
          <w:lang w:val="zh-CN"/>
        </w:rPr>
        <w:t>～</w:t>
      </w:r>
      <w:r w:rsidRPr="00E51331">
        <w:rPr>
          <w:rFonts w:eastAsia="仿宋_GB2312" w:hint="eastAsia"/>
          <w:kern w:val="0"/>
          <w:sz w:val="28"/>
          <w:szCs w:val="28"/>
          <w:lang w:val="zh-CN"/>
        </w:rPr>
        <w:t>4</w:t>
      </w:r>
      <w:r w:rsidRPr="00E51331">
        <w:rPr>
          <w:rFonts w:eastAsia="仿宋_GB2312"/>
          <w:kern w:val="0"/>
          <w:sz w:val="28"/>
          <w:szCs w:val="28"/>
          <w:lang w:val="zh-CN"/>
        </w:rPr>
        <w:t>层次中选择</w:t>
      </w:r>
      <w:r w:rsidRPr="00E51331">
        <w:rPr>
          <w:rFonts w:eastAsia="仿宋_GB2312" w:hint="eastAsia"/>
          <w:kern w:val="0"/>
          <w:sz w:val="28"/>
          <w:szCs w:val="28"/>
          <w:lang w:val="zh-CN"/>
        </w:rPr>
        <w:t>修读。</w:t>
      </w:r>
    </w:p>
    <w:tbl>
      <w:tblPr>
        <w:tblW w:w="493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36"/>
        <w:gridCol w:w="1510"/>
        <w:gridCol w:w="2208"/>
        <w:gridCol w:w="965"/>
        <w:gridCol w:w="1519"/>
        <w:gridCol w:w="1153"/>
      </w:tblGrid>
      <w:tr w:rsidR="00720B62" w:rsidRPr="00E51331" w:rsidTr="009E5C15">
        <w:trPr>
          <w:trHeight w:val="454"/>
        </w:trPr>
        <w:tc>
          <w:tcPr>
            <w:tcW w:w="510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Cs w:val="21"/>
              </w:rPr>
              <w:t>层次</w:t>
            </w:r>
          </w:p>
        </w:tc>
        <w:tc>
          <w:tcPr>
            <w:tcW w:w="922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Cs w:val="21"/>
              </w:rPr>
              <w:t>课程号</w:t>
            </w:r>
          </w:p>
        </w:tc>
        <w:tc>
          <w:tcPr>
            <w:tcW w:w="1348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Cs w:val="21"/>
              </w:rPr>
              <w:t>课程名称</w:t>
            </w:r>
          </w:p>
        </w:tc>
        <w:tc>
          <w:tcPr>
            <w:tcW w:w="589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Cs w:val="21"/>
              </w:rPr>
              <w:t>学分</w:t>
            </w:r>
          </w:p>
        </w:tc>
        <w:tc>
          <w:tcPr>
            <w:tcW w:w="927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Cs w:val="21"/>
              </w:rPr>
              <w:t>周学时</w:t>
            </w:r>
          </w:p>
        </w:tc>
        <w:tc>
          <w:tcPr>
            <w:tcW w:w="704" w:type="pct"/>
            <w:vAlign w:val="center"/>
          </w:tcPr>
          <w:p w:rsidR="00720B62" w:rsidRPr="00E51331" w:rsidRDefault="00720B62" w:rsidP="009E5C15">
            <w:pPr>
              <w:widowControl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Cs w:val="21"/>
              </w:rPr>
              <w:t>建议学期</w:t>
            </w:r>
          </w:p>
        </w:tc>
      </w:tr>
      <w:tr w:rsidR="00720B62" w:rsidRPr="00E51331" w:rsidTr="009E5C1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10" w:type="pct"/>
            <w:vMerge w:val="restart"/>
            <w:shd w:val="clear" w:color="auto" w:fill="auto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Cs w:val="21"/>
              </w:rPr>
              <w:t>L1</w:t>
            </w:r>
          </w:p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Cs w:val="21"/>
              </w:rPr>
              <w:t>761T0080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720B62" w:rsidRPr="00E51331" w:rsidRDefault="00720B62" w:rsidP="009E5C1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Cs w:val="21"/>
              </w:rPr>
              <w:t>物理学Ⅰ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Cs w:val="21"/>
              </w:rPr>
              <w:t>3.0</w:t>
            </w:r>
          </w:p>
        </w:tc>
        <w:tc>
          <w:tcPr>
            <w:tcW w:w="927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Cs w:val="21"/>
              </w:rPr>
              <w:t>3</w:t>
            </w:r>
            <w:r w:rsidRPr="00E51331">
              <w:rPr>
                <w:rFonts w:ascii="仿宋_GB2312" w:eastAsia="仿宋_GB2312" w:hAnsi="仿宋" w:cs="宋体"/>
                <w:kern w:val="0"/>
                <w:szCs w:val="21"/>
              </w:rPr>
              <w:t>.0-0.0</w:t>
            </w:r>
          </w:p>
        </w:tc>
        <w:tc>
          <w:tcPr>
            <w:tcW w:w="704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Cs w:val="21"/>
              </w:rPr>
              <w:t>秋冬</w:t>
            </w:r>
          </w:p>
        </w:tc>
      </w:tr>
      <w:tr w:rsidR="00720B62" w:rsidRPr="00E51331" w:rsidTr="009E5C1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10" w:type="pct"/>
            <w:vMerge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Cs w:val="21"/>
              </w:rPr>
              <w:t>761T0090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720B62" w:rsidRPr="00E51331" w:rsidRDefault="00720B62" w:rsidP="009E5C1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Cs w:val="21"/>
              </w:rPr>
              <w:t>物理学Ⅱ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Cs w:val="21"/>
              </w:rPr>
              <w:t>5.0</w:t>
            </w:r>
          </w:p>
        </w:tc>
        <w:tc>
          <w:tcPr>
            <w:tcW w:w="927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/>
                <w:kern w:val="0"/>
                <w:szCs w:val="21"/>
              </w:rPr>
              <w:t>5.0-0.0</w:t>
            </w:r>
          </w:p>
        </w:tc>
        <w:tc>
          <w:tcPr>
            <w:tcW w:w="704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Cs w:val="21"/>
              </w:rPr>
              <w:t>春夏</w:t>
            </w:r>
          </w:p>
        </w:tc>
      </w:tr>
      <w:tr w:rsidR="00720B62" w:rsidRPr="00E51331" w:rsidTr="009E5C1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10" w:type="pct"/>
            <w:vMerge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Cs w:val="21"/>
              </w:rPr>
              <w:t>761T0100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720B62" w:rsidRPr="00E51331" w:rsidRDefault="00720B62" w:rsidP="009E5C1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Cs w:val="21"/>
              </w:rPr>
              <w:t>物理学Ⅲ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Cs w:val="21"/>
              </w:rPr>
              <w:t>4.0</w:t>
            </w:r>
          </w:p>
        </w:tc>
        <w:tc>
          <w:tcPr>
            <w:tcW w:w="927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/>
                <w:kern w:val="0"/>
                <w:szCs w:val="21"/>
              </w:rPr>
              <w:t>4.0-0.0</w:t>
            </w:r>
          </w:p>
        </w:tc>
        <w:tc>
          <w:tcPr>
            <w:tcW w:w="704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Cs w:val="21"/>
              </w:rPr>
              <w:t>秋冬</w:t>
            </w:r>
          </w:p>
        </w:tc>
      </w:tr>
      <w:tr w:rsidR="00720B62" w:rsidRPr="00E51331" w:rsidTr="009E5C1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10" w:type="pct"/>
            <w:vMerge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Cs w:val="21"/>
              </w:rPr>
              <w:t>761T0110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720B62" w:rsidRPr="00E51331" w:rsidRDefault="00720B62" w:rsidP="009E5C1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Cs w:val="21"/>
              </w:rPr>
              <w:t>物理学实验Ⅰ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Cs w:val="21"/>
              </w:rPr>
              <w:t>1.5</w:t>
            </w:r>
          </w:p>
        </w:tc>
        <w:tc>
          <w:tcPr>
            <w:tcW w:w="927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/>
                <w:kern w:val="0"/>
                <w:szCs w:val="21"/>
              </w:rPr>
              <w:t>0.0-3.0</w:t>
            </w:r>
          </w:p>
        </w:tc>
        <w:tc>
          <w:tcPr>
            <w:tcW w:w="704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Cs w:val="21"/>
              </w:rPr>
              <w:t>春夏</w:t>
            </w:r>
          </w:p>
        </w:tc>
      </w:tr>
      <w:tr w:rsidR="00720B62" w:rsidRPr="00E51331" w:rsidTr="009E5C1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10" w:type="pct"/>
            <w:vMerge w:val="restart"/>
            <w:shd w:val="clear" w:color="auto" w:fill="auto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Cs w:val="21"/>
              </w:rPr>
              <w:t>L2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Cs w:val="21"/>
              </w:rPr>
              <w:t>761T0010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720B62" w:rsidRPr="00E51331" w:rsidRDefault="00720B62" w:rsidP="009E5C1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Cs w:val="21"/>
              </w:rPr>
              <w:t>大学物理（甲）Ⅰ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Cs w:val="21"/>
              </w:rPr>
              <w:t>4.0</w:t>
            </w:r>
          </w:p>
        </w:tc>
        <w:tc>
          <w:tcPr>
            <w:tcW w:w="927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/>
                <w:kern w:val="0"/>
                <w:szCs w:val="21"/>
              </w:rPr>
              <w:t>4.0-0.0</w:t>
            </w:r>
          </w:p>
        </w:tc>
        <w:tc>
          <w:tcPr>
            <w:tcW w:w="704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Cs w:val="21"/>
              </w:rPr>
              <w:t>春夏</w:t>
            </w:r>
          </w:p>
        </w:tc>
      </w:tr>
      <w:tr w:rsidR="00720B62" w:rsidRPr="00E51331" w:rsidTr="009E5C1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10" w:type="pct"/>
            <w:vMerge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Cs w:val="21"/>
              </w:rPr>
              <w:t>761T0020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720B62" w:rsidRPr="00E51331" w:rsidRDefault="00720B62" w:rsidP="009E5C1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Cs w:val="21"/>
              </w:rPr>
              <w:t>大学物理（甲）Ⅱ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Cs w:val="21"/>
              </w:rPr>
              <w:t>4.0</w:t>
            </w:r>
          </w:p>
        </w:tc>
        <w:tc>
          <w:tcPr>
            <w:tcW w:w="927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/>
                <w:kern w:val="0"/>
                <w:szCs w:val="21"/>
              </w:rPr>
              <w:t>4.0-0.0</w:t>
            </w:r>
          </w:p>
        </w:tc>
        <w:tc>
          <w:tcPr>
            <w:tcW w:w="704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Cs w:val="21"/>
              </w:rPr>
              <w:t>秋冬</w:t>
            </w:r>
          </w:p>
        </w:tc>
      </w:tr>
      <w:tr w:rsidR="00720B62" w:rsidRPr="00E51331" w:rsidTr="009E5C1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10" w:type="pct"/>
            <w:vMerge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Cs w:val="21"/>
              </w:rPr>
              <w:t>761T0060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720B62" w:rsidRPr="00E51331" w:rsidRDefault="00720B62" w:rsidP="009E5C1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Cs w:val="21"/>
              </w:rPr>
              <w:t>大学物理实验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Cs w:val="21"/>
              </w:rPr>
              <w:t>1.5</w:t>
            </w:r>
          </w:p>
        </w:tc>
        <w:tc>
          <w:tcPr>
            <w:tcW w:w="927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/>
                <w:kern w:val="0"/>
                <w:szCs w:val="21"/>
              </w:rPr>
              <w:t>0.0-3.0</w:t>
            </w:r>
          </w:p>
        </w:tc>
        <w:tc>
          <w:tcPr>
            <w:tcW w:w="704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Cs w:val="21"/>
              </w:rPr>
              <w:t>秋冬</w:t>
            </w:r>
          </w:p>
        </w:tc>
      </w:tr>
      <w:tr w:rsidR="00720B62" w:rsidRPr="00E51331" w:rsidTr="009E5C1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10" w:type="pct"/>
            <w:vMerge w:val="restart"/>
            <w:shd w:val="clear" w:color="auto" w:fill="auto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Cs w:val="21"/>
              </w:rPr>
              <w:t>L3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Cs w:val="21"/>
              </w:rPr>
              <w:t>761T0030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720B62" w:rsidRPr="00E51331" w:rsidRDefault="00720B62" w:rsidP="009E5C1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Cs w:val="21"/>
              </w:rPr>
              <w:t>大学物理（乙）Ⅰ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Cs w:val="21"/>
              </w:rPr>
              <w:t>3.0</w:t>
            </w:r>
          </w:p>
        </w:tc>
        <w:tc>
          <w:tcPr>
            <w:tcW w:w="927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/>
                <w:kern w:val="0"/>
                <w:szCs w:val="21"/>
              </w:rPr>
              <w:t>3.0-0.0</w:t>
            </w:r>
          </w:p>
        </w:tc>
        <w:tc>
          <w:tcPr>
            <w:tcW w:w="704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Cs w:val="21"/>
              </w:rPr>
              <w:t>春夏</w:t>
            </w:r>
          </w:p>
        </w:tc>
      </w:tr>
      <w:tr w:rsidR="00720B62" w:rsidRPr="00E51331" w:rsidTr="009E5C1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10" w:type="pct"/>
            <w:vMerge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Cs w:val="21"/>
              </w:rPr>
              <w:t>761T0040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720B62" w:rsidRPr="00E51331" w:rsidRDefault="00720B62" w:rsidP="009E5C1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Cs w:val="21"/>
              </w:rPr>
              <w:t>大学物理（乙）Ⅱ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Cs w:val="21"/>
              </w:rPr>
              <w:t>3.0</w:t>
            </w:r>
          </w:p>
        </w:tc>
        <w:tc>
          <w:tcPr>
            <w:tcW w:w="927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/>
                <w:kern w:val="0"/>
                <w:szCs w:val="21"/>
              </w:rPr>
              <w:t>3.0-0.0</w:t>
            </w:r>
          </w:p>
        </w:tc>
        <w:tc>
          <w:tcPr>
            <w:tcW w:w="704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Cs w:val="21"/>
              </w:rPr>
              <w:t>秋冬</w:t>
            </w:r>
          </w:p>
        </w:tc>
      </w:tr>
      <w:tr w:rsidR="00720B62" w:rsidRPr="00E51331" w:rsidTr="009E5C1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10" w:type="pct"/>
            <w:vMerge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Cs w:val="21"/>
              </w:rPr>
              <w:t>761T0060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720B62" w:rsidRPr="00E51331" w:rsidRDefault="00720B62" w:rsidP="009E5C1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Cs w:val="21"/>
              </w:rPr>
              <w:t>大学物理实验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Cs w:val="21"/>
              </w:rPr>
              <w:t>1.5</w:t>
            </w:r>
          </w:p>
        </w:tc>
        <w:tc>
          <w:tcPr>
            <w:tcW w:w="927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/>
                <w:kern w:val="0"/>
                <w:szCs w:val="21"/>
              </w:rPr>
              <w:t>0.0-3.0</w:t>
            </w:r>
          </w:p>
        </w:tc>
        <w:tc>
          <w:tcPr>
            <w:tcW w:w="704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Cs w:val="21"/>
              </w:rPr>
              <w:t>秋冬</w:t>
            </w:r>
          </w:p>
        </w:tc>
      </w:tr>
      <w:tr w:rsidR="00720B62" w:rsidRPr="00E51331" w:rsidTr="009E5C1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10" w:type="pct"/>
            <w:vMerge w:val="restart"/>
            <w:shd w:val="clear" w:color="auto" w:fill="auto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Cs w:val="21"/>
              </w:rPr>
              <w:t>L4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Cs w:val="21"/>
              </w:rPr>
              <w:t>761T0050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720B62" w:rsidRPr="00E51331" w:rsidRDefault="00720B62" w:rsidP="009E5C1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Cs w:val="21"/>
              </w:rPr>
              <w:t>大学物理（丙）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Cs w:val="21"/>
              </w:rPr>
              <w:t>4.0</w:t>
            </w:r>
          </w:p>
        </w:tc>
        <w:tc>
          <w:tcPr>
            <w:tcW w:w="927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/>
                <w:kern w:val="0"/>
                <w:szCs w:val="21"/>
              </w:rPr>
              <w:t>4.0-0.0</w:t>
            </w:r>
          </w:p>
        </w:tc>
        <w:tc>
          <w:tcPr>
            <w:tcW w:w="704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Cs w:val="21"/>
              </w:rPr>
              <w:t>春夏</w:t>
            </w:r>
          </w:p>
        </w:tc>
      </w:tr>
      <w:tr w:rsidR="00720B62" w:rsidRPr="00E51331" w:rsidTr="009E5C1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10" w:type="pct"/>
            <w:vMerge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Cs w:val="21"/>
              </w:rPr>
              <w:t>761T0070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720B62" w:rsidRPr="00E51331" w:rsidRDefault="00720B62" w:rsidP="009E5C1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Cs w:val="21"/>
              </w:rPr>
              <w:t>大学物理实验（丙）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Cs w:val="21"/>
              </w:rPr>
              <w:t>1.0</w:t>
            </w:r>
          </w:p>
        </w:tc>
        <w:tc>
          <w:tcPr>
            <w:tcW w:w="927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/>
                <w:kern w:val="0"/>
                <w:szCs w:val="21"/>
              </w:rPr>
              <w:t>0.0-2.0</w:t>
            </w:r>
          </w:p>
        </w:tc>
        <w:tc>
          <w:tcPr>
            <w:tcW w:w="704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Cs w:val="21"/>
              </w:rPr>
              <w:t>春夏</w:t>
            </w:r>
          </w:p>
        </w:tc>
      </w:tr>
    </w:tbl>
    <w:p w:rsidR="00720B62" w:rsidRPr="00E51331" w:rsidRDefault="00720B62" w:rsidP="00720B62">
      <w:pPr>
        <w:spacing w:beforeLines="50" w:before="156" w:line="360" w:lineRule="auto"/>
        <w:rPr>
          <w:rFonts w:ascii="仿宋_GB2312" w:eastAsia="仿宋_GB2312"/>
          <w:snapToGrid w:val="0"/>
          <w:sz w:val="28"/>
          <w:szCs w:val="28"/>
        </w:rPr>
      </w:pPr>
      <w:r w:rsidRPr="00E51331">
        <w:rPr>
          <w:rFonts w:ascii="仿宋_GB2312" w:eastAsia="仿宋_GB2312"/>
          <w:snapToGrid w:val="0"/>
          <w:sz w:val="28"/>
          <w:szCs w:val="28"/>
        </w:rPr>
        <w:t>3</w:t>
      </w:r>
      <w:r w:rsidRPr="00E51331">
        <w:rPr>
          <w:rFonts w:ascii="仿宋_GB2312" w:eastAsia="仿宋_GB2312" w:hint="eastAsia"/>
          <w:snapToGrid w:val="0"/>
          <w:sz w:val="28"/>
          <w:szCs w:val="28"/>
        </w:rPr>
        <w:t>.化学类：</w:t>
      </w:r>
      <w:r w:rsidRPr="00E51331">
        <w:rPr>
          <w:rFonts w:eastAsia="仿宋_GB2312"/>
          <w:kern w:val="0"/>
          <w:sz w:val="28"/>
          <w:szCs w:val="28"/>
          <w:lang w:val="zh-CN"/>
        </w:rPr>
        <w:t>各专业可在以下</w:t>
      </w:r>
      <w:r w:rsidRPr="00E51331">
        <w:rPr>
          <w:rFonts w:eastAsia="仿宋_GB2312"/>
          <w:kern w:val="0"/>
          <w:sz w:val="28"/>
          <w:szCs w:val="28"/>
          <w:lang w:val="zh-CN"/>
        </w:rPr>
        <w:t>1—3</w:t>
      </w:r>
      <w:r w:rsidRPr="00E51331">
        <w:rPr>
          <w:rFonts w:eastAsia="仿宋_GB2312"/>
          <w:kern w:val="0"/>
          <w:sz w:val="28"/>
          <w:szCs w:val="28"/>
          <w:lang w:val="zh-CN"/>
        </w:rPr>
        <w:t>层次中选择</w:t>
      </w:r>
      <w:r w:rsidRPr="00E51331">
        <w:rPr>
          <w:rFonts w:eastAsia="仿宋_GB2312" w:hint="eastAsia"/>
          <w:kern w:val="0"/>
          <w:sz w:val="28"/>
          <w:szCs w:val="28"/>
          <w:lang w:val="zh-CN"/>
        </w:rPr>
        <w:t>修读。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1549"/>
        <w:gridCol w:w="2255"/>
        <w:gridCol w:w="988"/>
        <w:gridCol w:w="1551"/>
        <w:gridCol w:w="1082"/>
      </w:tblGrid>
      <w:tr w:rsidR="00720B62" w:rsidRPr="00E51331" w:rsidTr="009E5C15">
        <w:trPr>
          <w:trHeight w:val="454"/>
          <w:jc w:val="center"/>
        </w:trPr>
        <w:tc>
          <w:tcPr>
            <w:tcW w:w="5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0B62" w:rsidRPr="00E51331" w:rsidRDefault="00720B62" w:rsidP="009E5C15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 xml:space="preserve">　层次</w:t>
            </w:r>
          </w:p>
        </w:tc>
        <w:tc>
          <w:tcPr>
            <w:tcW w:w="935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课程代码</w:t>
            </w:r>
          </w:p>
        </w:tc>
        <w:tc>
          <w:tcPr>
            <w:tcW w:w="136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0B62" w:rsidRPr="00E51331" w:rsidRDefault="00720B62" w:rsidP="009E5C15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课程名</w:t>
            </w:r>
          </w:p>
        </w:tc>
        <w:tc>
          <w:tcPr>
            <w:tcW w:w="5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0B62" w:rsidRPr="00E51331" w:rsidRDefault="00720B62" w:rsidP="009E5C15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学分</w:t>
            </w:r>
          </w:p>
        </w:tc>
        <w:tc>
          <w:tcPr>
            <w:tcW w:w="936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周学时</w:t>
            </w:r>
          </w:p>
        </w:tc>
        <w:tc>
          <w:tcPr>
            <w:tcW w:w="653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建议学期</w:t>
            </w:r>
          </w:p>
        </w:tc>
      </w:tr>
      <w:tr w:rsidR="00720B62" w:rsidRPr="00E51331" w:rsidTr="009E5C15">
        <w:trPr>
          <w:trHeight w:val="454"/>
          <w:jc w:val="center"/>
        </w:trPr>
        <w:tc>
          <w:tcPr>
            <w:tcW w:w="519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0B62" w:rsidRPr="00E51331" w:rsidRDefault="00720B62" w:rsidP="009E5C15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L1</w:t>
            </w:r>
          </w:p>
        </w:tc>
        <w:tc>
          <w:tcPr>
            <w:tcW w:w="935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" w:eastAsia="仿宋" w:hAnsi="仿宋" w:cs="宋体"/>
                <w:kern w:val="0"/>
                <w:sz w:val="22"/>
              </w:rPr>
              <w:t>771T0070</w:t>
            </w:r>
          </w:p>
        </w:tc>
        <w:tc>
          <w:tcPr>
            <w:tcW w:w="136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0B62" w:rsidRPr="00E51331" w:rsidRDefault="00720B62" w:rsidP="009E5C15">
            <w:pPr>
              <w:widowControl/>
              <w:jc w:val="left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普通化学（甲）</w:t>
            </w:r>
          </w:p>
        </w:tc>
        <w:tc>
          <w:tcPr>
            <w:tcW w:w="5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0B62" w:rsidRPr="00E51331" w:rsidRDefault="00720B62" w:rsidP="009E5C15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3.0</w:t>
            </w:r>
          </w:p>
        </w:tc>
        <w:tc>
          <w:tcPr>
            <w:tcW w:w="936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3.0-0.0</w:t>
            </w:r>
          </w:p>
        </w:tc>
        <w:tc>
          <w:tcPr>
            <w:tcW w:w="653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春夏</w:t>
            </w:r>
          </w:p>
        </w:tc>
      </w:tr>
      <w:tr w:rsidR="00720B62" w:rsidRPr="00E51331" w:rsidTr="009E5C15">
        <w:trPr>
          <w:trHeight w:val="454"/>
          <w:jc w:val="center"/>
        </w:trPr>
        <w:tc>
          <w:tcPr>
            <w:tcW w:w="519" w:type="pct"/>
            <w:vMerge/>
            <w:vAlign w:val="center"/>
          </w:tcPr>
          <w:p w:rsidR="00720B62" w:rsidRPr="00E51331" w:rsidRDefault="00720B62" w:rsidP="009E5C1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  <w:tc>
          <w:tcPr>
            <w:tcW w:w="935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" w:eastAsia="仿宋" w:hAnsi="仿宋" w:cs="宋体"/>
                <w:kern w:val="0"/>
                <w:sz w:val="22"/>
              </w:rPr>
              <w:t>771T00</w:t>
            </w:r>
            <w:r w:rsidRPr="00E51331">
              <w:rPr>
                <w:rFonts w:ascii="仿宋" w:eastAsia="仿宋" w:hAnsi="仿宋" w:cs="宋体" w:hint="eastAsia"/>
                <w:kern w:val="0"/>
                <w:sz w:val="22"/>
              </w:rPr>
              <w:t>8</w:t>
            </w:r>
            <w:r w:rsidRPr="00E51331">
              <w:rPr>
                <w:rFonts w:ascii="仿宋" w:eastAsia="仿宋" w:hAnsi="仿宋" w:cs="宋体"/>
                <w:kern w:val="0"/>
                <w:sz w:val="22"/>
              </w:rPr>
              <w:t>0</w:t>
            </w:r>
          </w:p>
        </w:tc>
        <w:tc>
          <w:tcPr>
            <w:tcW w:w="136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0B62" w:rsidRPr="00E51331" w:rsidRDefault="00720B62" w:rsidP="009E5C15">
            <w:pPr>
              <w:widowControl/>
              <w:jc w:val="left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普通化学实验（甲）</w:t>
            </w:r>
          </w:p>
        </w:tc>
        <w:tc>
          <w:tcPr>
            <w:tcW w:w="5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0B62" w:rsidRPr="00E51331" w:rsidRDefault="00720B62" w:rsidP="009E5C15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2.0</w:t>
            </w:r>
          </w:p>
        </w:tc>
        <w:tc>
          <w:tcPr>
            <w:tcW w:w="936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0.0-4.0</w:t>
            </w:r>
          </w:p>
        </w:tc>
        <w:tc>
          <w:tcPr>
            <w:tcW w:w="653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/>
                <w:kern w:val="0"/>
                <w:sz w:val="22"/>
              </w:rPr>
              <w:t>秋冬</w:t>
            </w: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/春夏</w:t>
            </w:r>
          </w:p>
        </w:tc>
      </w:tr>
      <w:tr w:rsidR="00720B62" w:rsidRPr="00E51331" w:rsidTr="009E5C15">
        <w:trPr>
          <w:trHeight w:val="454"/>
          <w:jc w:val="center"/>
        </w:trPr>
        <w:tc>
          <w:tcPr>
            <w:tcW w:w="519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0B62" w:rsidRPr="00E51331" w:rsidRDefault="00720B62" w:rsidP="009E5C15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L2</w:t>
            </w:r>
          </w:p>
          <w:p w:rsidR="00720B62" w:rsidRPr="00E51331" w:rsidRDefault="00720B62" w:rsidP="009E5C15">
            <w:pPr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35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" w:eastAsia="仿宋" w:hAnsi="仿宋" w:cs="宋体"/>
                <w:kern w:val="0"/>
                <w:sz w:val="22"/>
              </w:rPr>
              <w:t>771T0090</w:t>
            </w:r>
          </w:p>
        </w:tc>
        <w:tc>
          <w:tcPr>
            <w:tcW w:w="136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0B62" w:rsidRPr="00E51331" w:rsidRDefault="00720B62" w:rsidP="009E5C15">
            <w:pPr>
              <w:widowControl/>
              <w:jc w:val="left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普通化学（乙）</w:t>
            </w:r>
          </w:p>
        </w:tc>
        <w:tc>
          <w:tcPr>
            <w:tcW w:w="5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0B62" w:rsidRPr="00E51331" w:rsidRDefault="00720B62" w:rsidP="009E5C15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2.0</w:t>
            </w:r>
          </w:p>
        </w:tc>
        <w:tc>
          <w:tcPr>
            <w:tcW w:w="936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2.0-0.0</w:t>
            </w:r>
          </w:p>
        </w:tc>
        <w:tc>
          <w:tcPr>
            <w:tcW w:w="653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春夏</w:t>
            </w:r>
          </w:p>
        </w:tc>
      </w:tr>
      <w:tr w:rsidR="00720B62" w:rsidRPr="00E51331" w:rsidTr="009E5C15">
        <w:trPr>
          <w:trHeight w:val="454"/>
          <w:jc w:val="center"/>
        </w:trPr>
        <w:tc>
          <w:tcPr>
            <w:tcW w:w="519" w:type="pct"/>
            <w:vMerge/>
            <w:vAlign w:val="center"/>
          </w:tcPr>
          <w:p w:rsidR="00720B62" w:rsidRPr="00E51331" w:rsidRDefault="00720B62" w:rsidP="009E5C1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  <w:tc>
          <w:tcPr>
            <w:tcW w:w="935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" w:eastAsia="仿宋" w:hAnsi="仿宋" w:cs="宋体"/>
                <w:kern w:val="0"/>
                <w:sz w:val="22"/>
              </w:rPr>
              <w:t>771T0100</w:t>
            </w:r>
          </w:p>
        </w:tc>
        <w:tc>
          <w:tcPr>
            <w:tcW w:w="136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0B62" w:rsidRPr="00E51331" w:rsidRDefault="00720B62" w:rsidP="009E5C15">
            <w:pPr>
              <w:widowControl/>
              <w:jc w:val="left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普通化学实验（乙）</w:t>
            </w:r>
          </w:p>
        </w:tc>
        <w:tc>
          <w:tcPr>
            <w:tcW w:w="5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0B62" w:rsidRPr="00E51331" w:rsidRDefault="00720B62" w:rsidP="009E5C15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1.5</w:t>
            </w:r>
          </w:p>
        </w:tc>
        <w:tc>
          <w:tcPr>
            <w:tcW w:w="936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0.0-3.0</w:t>
            </w:r>
          </w:p>
        </w:tc>
        <w:tc>
          <w:tcPr>
            <w:tcW w:w="653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/>
                <w:kern w:val="0"/>
                <w:sz w:val="22"/>
              </w:rPr>
              <w:t>秋冬</w:t>
            </w: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/春夏</w:t>
            </w:r>
          </w:p>
        </w:tc>
      </w:tr>
      <w:tr w:rsidR="00720B62" w:rsidRPr="00E51331" w:rsidTr="009E5C15">
        <w:trPr>
          <w:trHeight w:val="454"/>
          <w:jc w:val="center"/>
        </w:trPr>
        <w:tc>
          <w:tcPr>
            <w:tcW w:w="519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0B62" w:rsidRPr="00E51331" w:rsidRDefault="00720B62" w:rsidP="009E5C15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L3</w:t>
            </w:r>
          </w:p>
        </w:tc>
        <w:tc>
          <w:tcPr>
            <w:tcW w:w="935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" w:eastAsia="仿宋" w:hAnsi="仿宋" w:cs="宋体"/>
                <w:kern w:val="0"/>
                <w:sz w:val="22"/>
              </w:rPr>
              <w:t>771T0050</w:t>
            </w:r>
          </w:p>
        </w:tc>
        <w:tc>
          <w:tcPr>
            <w:tcW w:w="136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0B62" w:rsidRPr="00E51331" w:rsidRDefault="00720B62" w:rsidP="009E5C15">
            <w:pPr>
              <w:widowControl/>
              <w:jc w:val="left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工程化学</w:t>
            </w:r>
          </w:p>
        </w:tc>
        <w:tc>
          <w:tcPr>
            <w:tcW w:w="5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0B62" w:rsidRPr="00E51331" w:rsidRDefault="00720B62" w:rsidP="009E5C15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2.0</w:t>
            </w:r>
          </w:p>
        </w:tc>
        <w:tc>
          <w:tcPr>
            <w:tcW w:w="936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2.0-0.0</w:t>
            </w: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ab/>
            </w:r>
          </w:p>
        </w:tc>
        <w:tc>
          <w:tcPr>
            <w:tcW w:w="653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/>
                <w:kern w:val="0"/>
                <w:sz w:val="22"/>
              </w:rPr>
              <w:t>春</w:t>
            </w: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/夏</w:t>
            </w:r>
          </w:p>
        </w:tc>
      </w:tr>
      <w:tr w:rsidR="00720B62" w:rsidRPr="00E51331" w:rsidTr="009E5C15">
        <w:trPr>
          <w:trHeight w:val="454"/>
          <w:jc w:val="center"/>
        </w:trPr>
        <w:tc>
          <w:tcPr>
            <w:tcW w:w="519" w:type="pct"/>
            <w:vMerge/>
            <w:vAlign w:val="center"/>
          </w:tcPr>
          <w:p w:rsidR="00720B62" w:rsidRPr="00E51331" w:rsidRDefault="00720B62" w:rsidP="009E5C1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  <w:tc>
          <w:tcPr>
            <w:tcW w:w="935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" w:eastAsia="仿宋" w:hAnsi="仿宋" w:cs="宋体"/>
                <w:kern w:val="0"/>
                <w:sz w:val="22"/>
              </w:rPr>
              <w:t>771T0110</w:t>
            </w:r>
          </w:p>
        </w:tc>
        <w:tc>
          <w:tcPr>
            <w:tcW w:w="136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0B62" w:rsidRPr="00E51331" w:rsidRDefault="00720B62" w:rsidP="009E5C15">
            <w:pPr>
              <w:widowControl/>
              <w:jc w:val="left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工程化学实验</w:t>
            </w:r>
          </w:p>
        </w:tc>
        <w:tc>
          <w:tcPr>
            <w:tcW w:w="5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0B62" w:rsidRPr="00E51331" w:rsidRDefault="00720B62" w:rsidP="009E5C15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0.5</w:t>
            </w:r>
          </w:p>
        </w:tc>
        <w:tc>
          <w:tcPr>
            <w:tcW w:w="936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0.0-1.0</w:t>
            </w:r>
          </w:p>
        </w:tc>
        <w:tc>
          <w:tcPr>
            <w:tcW w:w="653" w:type="pct"/>
            <w:vAlign w:val="center"/>
          </w:tcPr>
          <w:p w:rsidR="00720B62" w:rsidRPr="00E51331" w:rsidRDefault="00720B62" w:rsidP="009E5C15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51331">
              <w:rPr>
                <w:rFonts w:ascii="仿宋_GB2312" w:eastAsia="仿宋_GB2312" w:hAnsi="仿宋" w:cs="宋体"/>
                <w:kern w:val="0"/>
                <w:sz w:val="22"/>
              </w:rPr>
              <w:t>春</w:t>
            </w:r>
            <w:r w:rsidRPr="00E51331">
              <w:rPr>
                <w:rFonts w:ascii="仿宋_GB2312" w:eastAsia="仿宋_GB2312" w:hAnsi="仿宋" w:cs="宋体" w:hint="eastAsia"/>
                <w:kern w:val="0"/>
                <w:sz w:val="22"/>
              </w:rPr>
              <w:t>/秋</w:t>
            </w:r>
          </w:p>
        </w:tc>
      </w:tr>
    </w:tbl>
    <w:p w:rsidR="00720B62" w:rsidRPr="00E51331" w:rsidRDefault="00720B62" w:rsidP="00720B62">
      <w:pPr>
        <w:autoSpaceDE w:val="0"/>
        <w:autoSpaceDN w:val="0"/>
        <w:adjustRightInd w:val="0"/>
        <w:ind w:firstLine="420"/>
        <w:jc w:val="center"/>
        <w:rPr>
          <w:rFonts w:ascii="仿宋" w:eastAsia="仿宋" w:hAnsi="仿宋" w:cs="宋体"/>
          <w:kern w:val="0"/>
          <w:szCs w:val="21"/>
        </w:rPr>
      </w:pPr>
      <w:r w:rsidRPr="00E51331">
        <w:rPr>
          <w:rFonts w:ascii="仿宋_GB2312" w:eastAsia="仿宋_GB2312" w:hAnsi="仿宋" w:cs="宋体" w:hint="eastAsia"/>
          <w:kern w:val="0"/>
          <w:sz w:val="24"/>
          <w:szCs w:val="21"/>
        </w:rPr>
        <w:t xml:space="preserve">  </w:t>
      </w:r>
      <w:r w:rsidRPr="00E51331">
        <w:rPr>
          <w:rFonts w:ascii="仿宋_GB2312" w:eastAsia="仿宋_GB2312" w:hAnsi="仿宋" w:cs="宋体"/>
          <w:kern w:val="0"/>
          <w:sz w:val="24"/>
          <w:szCs w:val="21"/>
        </w:rPr>
        <w:t xml:space="preserve">  </w:t>
      </w:r>
    </w:p>
    <w:p w:rsidR="00720B62" w:rsidRPr="00E51331" w:rsidRDefault="00720B62" w:rsidP="00720B62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_GB2312" w:eastAsia="仿宋_GB2312" w:hAnsi="仿宋" w:cs="宋体"/>
          <w:kern w:val="0"/>
          <w:sz w:val="24"/>
          <w:szCs w:val="21"/>
        </w:rPr>
      </w:pPr>
      <w:r w:rsidRPr="00E51331">
        <w:rPr>
          <w:rFonts w:ascii="仿宋_GB2312" w:eastAsia="仿宋_GB2312" w:hAnsi="仿宋" w:cs="宋体" w:hint="eastAsia"/>
          <w:kern w:val="0"/>
          <w:sz w:val="24"/>
          <w:szCs w:val="21"/>
        </w:rPr>
        <w:t>另，原培养方案中要求修读“无机及分析化学”和“仪器分析”两门课程的，替代修读方案为“普通化学（乙）”（</w:t>
      </w:r>
      <w:r w:rsidRPr="00E51331">
        <w:rPr>
          <w:rFonts w:ascii="仿宋_GB2312" w:eastAsia="仿宋_GB2312" w:hAnsi="仿宋" w:cs="宋体"/>
          <w:kern w:val="0"/>
          <w:sz w:val="24"/>
          <w:szCs w:val="21"/>
        </w:rPr>
        <w:t>771T0090</w:t>
      </w:r>
      <w:r w:rsidRPr="00E51331">
        <w:rPr>
          <w:rFonts w:ascii="仿宋_GB2312" w:eastAsia="仿宋_GB2312" w:hAnsi="仿宋" w:cs="宋体" w:hint="eastAsia"/>
          <w:kern w:val="0"/>
          <w:sz w:val="24"/>
          <w:szCs w:val="21"/>
        </w:rPr>
        <w:t>，2学分）+“分析化学（甲）”（</w:t>
      </w:r>
      <w:r w:rsidRPr="00E51331">
        <w:rPr>
          <w:rFonts w:ascii="仿宋_GB2312" w:eastAsia="仿宋_GB2312" w:hAnsi="仿宋" w:cs="宋体"/>
          <w:kern w:val="0"/>
          <w:sz w:val="24"/>
          <w:szCs w:val="21"/>
        </w:rPr>
        <w:t>771B0020</w:t>
      </w:r>
      <w:r w:rsidRPr="00E51331">
        <w:rPr>
          <w:rFonts w:ascii="仿宋_GB2312" w:eastAsia="仿宋_GB2312" w:hAnsi="仿宋" w:cs="宋体" w:hint="eastAsia"/>
          <w:kern w:val="0"/>
          <w:sz w:val="24"/>
          <w:szCs w:val="21"/>
        </w:rPr>
        <w:t>，3学分）；</w:t>
      </w:r>
    </w:p>
    <w:p w:rsidR="005A41F2" w:rsidRPr="00720B62" w:rsidRDefault="00720B62" w:rsidP="00720B62">
      <w:pPr>
        <w:pStyle w:val="a4"/>
        <w:widowControl/>
        <w:spacing w:line="360" w:lineRule="auto"/>
        <w:ind w:firstLineChars="250" w:firstLine="600"/>
        <w:jc w:val="left"/>
        <w:rPr>
          <w:rFonts w:ascii="仿宋_GB2312" w:eastAsia="仿宋_GB2312" w:hAnsi="仿宋" w:cs="宋体" w:hint="eastAsia"/>
          <w:kern w:val="0"/>
          <w:sz w:val="24"/>
          <w:szCs w:val="21"/>
        </w:rPr>
      </w:pPr>
      <w:r w:rsidRPr="00E51331">
        <w:rPr>
          <w:rFonts w:ascii="仿宋_GB2312" w:eastAsia="仿宋_GB2312" w:hAnsi="仿宋" w:cs="宋体" w:hint="eastAsia"/>
          <w:kern w:val="0"/>
          <w:sz w:val="24"/>
          <w:szCs w:val="21"/>
        </w:rPr>
        <w:t>原培养方案只要求修读“无机及分析化学”课程、不要求修读“仪器分析”课程的，替代修读方案为“普通化学（乙）”（</w:t>
      </w:r>
      <w:r w:rsidRPr="00E51331">
        <w:rPr>
          <w:rFonts w:ascii="仿宋_GB2312" w:eastAsia="仿宋_GB2312" w:hAnsi="仿宋" w:cs="宋体"/>
          <w:kern w:val="0"/>
          <w:sz w:val="24"/>
          <w:szCs w:val="21"/>
        </w:rPr>
        <w:t>771T0090</w:t>
      </w:r>
      <w:r w:rsidRPr="00E51331">
        <w:rPr>
          <w:rFonts w:ascii="仿宋_GB2312" w:eastAsia="仿宋_GB2312" w:hAnsi="仿宋" w:cs="宋体" w:hint="eastAsia"/>
          <w:kern w:val="0"/>
          <w:sz w:val="24"/>
          <w:szCs w:val="21"/>
        </w:rPr>
        <w:t>，2学分）+“分析化学（乙）”（</w:t>
      </w:r>
      <w:r w:rsidRPr="00E51331">
        <w:rPr>
          <w:rFonts w:ascii="仿宋_GB2312" w:eastAsia="仿宋_GB2312" w:hAnsi="仿宋" w:cs="宋体"/>
          <w:kern w:val="0"/>
          <w:sz w:val="24"/>
          <w:szCs w:val="21"/>
        </w:rPr>
        <w:t>771B0030</w:t>
      </w:r>
      <w:r w:rsidRPr="00E51331">
        <w:rPr>
          <w:rFonts w:ascii="仿宋_GB2312" w:eastAsia="仿宋_GB2312" w:hAnsi="仿宋" w:cs="宋体" w:hint="eastAsia"/>
          <w:kern w:val="0"/>
          <w:sz w:val="24"/>
          <w:szCs w:val="21"/>
        </w:rPr>
        <w:t>，2学分）。</w:t>
      </w:r>
    </w:p>
    <w:sectPr w:rsidR="005A41F2" w:rsidRPr="00720B62" w:rsidSect="001E56D9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898451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51331" w:rsidRDefault="00720B62">
            <w:pPr>
              <w:pStyle w:val="a3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51331" w:rsidRDefault="00720B6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62"/>
    <w:rsid w:val="005A41F2"/>
    <w:rsid w:val="0072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50F24-0769-4168-95E0-405AEDCD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B6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20B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20B62"/>
    <w:rPr>
      <w:rFonts w:ascii="Calibri" w:eastAsia="宋体" w:hAnsi="Calibri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720B6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1470</Characters>
  <Application>Microsoft Office Word</Application>
  <DocSecurity>0</DocSecurity>
  <Lines>12</Lines>
  <Paragraphs>3</Paragraphs>
  <ScaleCrop>false</ScaleCrop>
  <Company>ZJU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1</cp:revision>
  <dcterms:created xsi:type="dcterms:W3CDTF">2018-06-01T06:18:00Z</dcterms:created>
  <dcterms:modified xsi:type="dcterms:W3CDTF">2018-06-01T06:19:00Z</dcterms:modified>
</cp:coreProperties>
</file>