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Arial"/>
          <w:b/>
          <w:bCs/>
          <w:kern w:val="0"/>
          <w:sz w:val="28"/>
          <w:szCs w:val="28"/>
        </w:rPr>
        <w:t>浙江大学</w:t>
      </w:r>
      <w:r>
        <w:rPr>
          <w:rFonts w:ascii="Arial" w:hAnsi="Arial" w:eastAsia="宋体" w:cs="Arial"/>
          <w:b/>
          <w:bCs/>
          <w:kern w:val="0"/>
          <w:sz w:val="28"/>
          <w:szCs w:val="28"/>
        </w:rPr>
        <w:t>201</w:t>
      </w:r>
      <w:r>
        <w:rPr>
          <w:rFonts w:hint="eastAsia" w:ascii="Arial" w:hAnsi="Arial" w:eastAsia="宋体" w:cs="Arial"/>
          <w:b/>
          <w:bCs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Arial"/>
          <w:b/>
          <w:bCs/>
          <w:kern w:val="0"/>
          <w:sz w:val="28"/>
          <w:szCs w:val="28"/>
        </w:rPr>
        <w:t>年招生约定专业学生名单</w:t>
      </w:r>
    </w:p>
    <w:bookmarkEnd w:id="0"/>
    <w:p>
      <w:pPr>
        <w:rPr>
          <w:rFonts w:hint="eastAsia"/>
        </w:rPr>
      </w:pPr>
    </w:p>
    <w:tbl>
      <w:tblPr>
        <w:tblStyle w:val="2"/>
        <w:tblW w:w="99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49"/>
        <w:gridCol w:w="3827"/>
        <w:gridCol w:w="2410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录取专业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专业承诺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3190105367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李永辉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3190105360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柳明睿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3190102779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工科试验班（竺可桢学院图灵班）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3190105614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李郝添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3190105872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3190105019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3190104896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3190102307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社会科学试验班（竺可桢学院人文社科实验班、智能财务班）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3190102293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毛岳峰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张释曾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微电子科学与工程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3190104893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慕月瑶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3190104762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赵澍淇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刘新东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3190102297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吴恩泽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3190104892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徐程芊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3190104904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理科试验班类（生命、环境、化学与地学，含拔尖人才培养）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邹芮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3190102223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3190102214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3190104633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杜一飞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阮奕捷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3190102206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冯彦彰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3190105841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唐黎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社会科学试验班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陈于勋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游浩然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魏韧韬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林予匡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3190102057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理科试验班类（生命、环境、化学与地学，含拔尖人才培养）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3190104797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唐皓翔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3190104799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林向荣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3190104827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徐夏梓孺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3190114831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陈诗宇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工科试验班类（中外合作办学，ZJU-UIUC联合学院）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电子与计算机工程（中外合作办学）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邹尚彤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3190104806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郭颂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工科试验班（建筑与土木，含卓越人才培养班）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建筑学（5年）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3190104536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师野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3190104525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温圆月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3190104532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安韬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3190104535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胡博云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3190104537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郭田子喆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3190104538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朱亦陈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3190104550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徐熠阳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朱泽昊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工科试验班（电气与自动化，含卓越人才培养班）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3190104549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赵景琦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工科试验班（建筑与土木，含卓越人才培养班）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建筑学（5年）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3190104936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吕辰添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人文科学试验班（外国语言文学）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3190104934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彭亭彰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人文科学试验班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3190104854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陈云林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临床医学（5年）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3190104853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临床医学（5年）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3190105663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王嘉茗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3190105659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郭雯慧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工科试验班（能源、化工与高分子，含卓越人才培养班）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临床医学（5年）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3190105662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郭长洁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3190104657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陆祖寰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人文科学试验班（传媒）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3190102346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3190102349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陈思全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3190102350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周晴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3190102331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工科试验班（建筑与土木，含卓越人才培养班）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建筑学（5年）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3190102344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严嘉禾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工科试验班（机械与材料，含卓越人才培养班）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3190102352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尤锦江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3190102353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林佳鋆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3190102382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陆思棋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3190102383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周亿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3190102359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姚逸飞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3190102357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3190102354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钱意纯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3190102356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陆灏文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3190102360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何柯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3190102384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张歆玥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理科试验班类（含拔尖人才培养）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3190102362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王奕天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3190102363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郑雨琪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3190102367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夏霄汉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3190102372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吉玉佳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3190102371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周承扬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3190102370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3190102373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3190101977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刘础一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3190102141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郭泽贤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李昌栋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3190102165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杨沛霖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求是科学班（计科）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求是科学班（计科）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3190102166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余奥洋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工科试验班（信息）/求是科学班（计科）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工科试验班（信息）/求是科学班（计科）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3190102511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李奇修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物理学（求是科学班）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物理学（求是科学班）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3190102514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龙香遇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3190104505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3190104696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3190104700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孟世元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3190104701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刘泽垣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3190104755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陈晓楠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3190104767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3190104870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刘诣元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求是科学班（计科）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求是科学班（计科）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3190104959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3190104960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求是科学班（数学与应用数学）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求是科学班（数学与应用数学）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沈凡皓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3190105196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吴思颖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3190105215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滕博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求是科学班（数学与应用数学）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求是科学班（数学与应用数学）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3190105216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康浩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3190105217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王鸿儒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3190105218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冯家琛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3190105223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赵广泽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3190105224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于倚岑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3190105333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理科试验班类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3190105334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郭奕超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求是科学班（物理学）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3190105864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3190106003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龚森炜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求是科学班（数学与应用数学）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求是科学班（数学与应用数学）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3190106005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温堰翔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工科试验班（信息）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D0"/>
    <w:rsid w:val="00072666"/>
    <w:rsid w:val="0015268A"/>
    <w:rsid w:val="00184827"/>
    <w:rsid w:val="001857AF"/>
    <w:rsid w:val="002C7ED0"/>
    <w:rsid w:val="002E4F2D"/>
    <w:rsid w:val="00311EBF"/>
    <w:rsid w:val="00321F78"/>
    <w:rsid w:val="00687B12"/>
    <w:rsid w:val="00753EF1"/>
    <w:rsid w:val="00A264E0"/>
    <w:rsid w:val="00A4218F"/>
    <w:rsid w:val="00A56A7F"/>
    <w:rsid w:val="00AC383C"/>
    <w:rsid w:val="00AD19CD"/>
    <w:rsid w:val="00AD3D72"/>
    <w:rsid w:val="00B667E9"/>
    <w:rsid w:val="00DF78DA"/>
    <w:rsid w:val="00E2629E"/>
    <w:rsid w:val="00ED5857"/>
    <w:rsid w:val="00F05672"/>
    <w:rsid w:val="05CA1005"/>
    <w:rsid w:val="06C16AA8"/>
    <w:rsid w:val="166A7D55"/>
    <w:rsid w:val="1A711B9E"/>
    <w:rsid w:val="23C9245C"/>
    <w:rsid w:val="25093D5F"/>
    <w:rsid w:val="342C6221"/>
    <w:rsid w:val="55DA4FD5"/>
    <w:rsid w:val="55F029A6"/>
    <w:rsid w:val="6061733D"/>
    <w:rsid w:val="65F27174"/>
    <w:rsid w:val="66A2250C"/>
    <w:rsid w:val="6D444621"/>
    <w:rsid w:val="7249288D"/>
    <w:rsid w:val="795C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1836</Characters>
  <Lines>15</Lines>
  <Paragraphs>4</Paragraphs>
  <TotalTime>2</TotalTime>
  <ScaleCrop>false</ScaleCrop>
  <LinksUpToDate>false</LinksUpToDate>
  <CharactersWithSpaces>2153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2018-09-26T07:07:00Z</dcterms:created>
  <dc:creator>戴革萍</dc:creator>
  <cp:lastModifiedBy>小宇溪</cp:lastModifiedBy>
  <dcterms:modified xsi:type="dcterms:W3CDTF">2019-10-15T09:40:44Z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