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25" w:rsidRPr="00D41CB5" w:rsidRDefault="004F3512" w:rsidP="00D40B25">
      <w:pPr>
        <w:jc w:val="center"/>
        <w:rPr>
          <w:rFonts w:ascii="方正小标宋简体" w:eastAsia="方正小标宋简体"/>
          <w:b/>
          <w:sz w:val="32"/>
          <w:szCs w:val="28"/>
        </w:rPr>
      </w:pPr>
      <w:r w:rsidRPr="00D41CB5">
        <w:rPr>
          <w:rFonts w:ascii="方正小标宋简体" w:eastAsia="方正小标宋简体" w:hint="eastAsia"/>
          <w:b/>
          <w:sz w:val="32"/>
          <w:szCs w:val="28"/>
        </w:rPr>
        <w:t>关于转发《关于编写中国高等教育学会工程教育</w:t>
      </w:r>
    </w:p>
    <w:p w:rsidR="004F3512" w:rsidRPr="00D41CB5" w:rsidRDefault="004F3512" w:rsidP="00D40B25">
      <w:pPr>
        <w:jc w:val="center"/>
        <w:rPr>
          <w:rFonts w:ascii="方正小标宋简体" w:eastAsia="方正小标宋简体"/>
          <w:b/>
          <w:sz w:val="32"/>
          <w:szCs w:val="28"/>
        </w:rPr>
      </w:pPr>
      <w:r w:rsidRPr="00D41CB5">
        <w:rPr>
          <w:rFonts w:ascii="方正小标宋简体" w:eastAsia="方正小标宋简体" w:hint="eastAsia"/>
          <w:b/>
          <w:sz w:val="32"/>
          <w:szCs w:val="28"/>
        </w:rPr>
        <w:t>专业委员会新工科“十四五”规划教材征稿函》的通知</w:t>
      </w:r>
    </w:p>
    <w:p w:rsidR="005B7149" w:rsidRDefault="005B7149" w:rsidP="004F3512">
      <w:pPr>
        <w:rPr>
          <w:rFonts w:ascii="仿宋_GB2312" w:eastAsia="仿宋_GB2312"/>
          <w:sz w:val="28"/>
          <w:szCs w:val="28"/>
        </w:rPr>
      </w:pPr>
    </w:p>
    <w:p w:rsidR="004F3512" w:rsidRPr="00D40B25" w:rsidRDefault="004F3512" w:rsidP="004F3512">
      <w:pPr>
        <w:rPr>
          <w:rFonts w:ascii="仿宋_GB2312" w:eastAsia="仿宋_GB2312"/>
          <w:sz w:val="28"/>
          <w:szCs w:val="28"/>
        </w:rPr>
      </w:pPr>
      <w:r w:rsidRPr="00D40B25">
        <w:rPr>
          <w:rFonts w:ascii="仿宋_GB2312" w:eastAsia="仿宋_GB2312" w:hint="eastAsia"/>
          <w:sz w:val="28"/>
          <w:szCs w:val="28"/>
        </w:rPr>
        <w:t>各学院（系）：</w:t>
      </w:r>
    </w:p>
    <w:p w:rsidR="004F3512" w:rsidRPr="00D40B25" w:rsidRDefault="004F3512" w:rsidP="00FA1FC4">
      <w:pPr>
        <w:ind w:firstLineChars="200" w:firstLine="560"/>
        <w:rPr>
          <w:rFonts w:ascii="仿宋_GB2312" w:eastAsia="仿宋_GB2312"/>
          <w:sz w:val="28"/>
          <w:szCs w:val="28"/>
        </w:rPr>
      </w:pPr>
      <w:r w:rsidRPr="00D40B25">
        <w:rPr>
          <w:rFonts w:ascii="仿宋_GB2312" w:eastAsia="仿宋_GB2312" w:hint="eastAsia"/>
          <w:sz w:val="28"/>
          <w:szCs w:val="28"/>
        </w:rPr>
        <w:t>现将《关于编写中国高等教育学会工程教育专业委员会新工科“十四五”规划教材征稿函》（</w:t>
      </w:r>
      <w:r w:rsidRPr="00A67EEB">
        <w:rPr>
          <w:rFonts w:ascii="仿宋_GB2312" w:eastAsia="仿宋_GB2312" w:hint="eastAsia"/>
          <w:b/>
          <w:sz w:val="28"/>
          <w:szCs w:val="28"/>
        </w:rPr>
        <w:t>附件1</w:t>
      </w:r>
      <w:r w:rsidRPr="00D40B25">
        <w:rPr>
          <w:rFonts w:ascii="仿宋_GB2312" w:eastAsia="仿宋_GB2312" w:hint="eastAsia"/>
          <w:sz w:val="28"/>
          <w:szCs w:val="28"/>
        </w:rPr>
        <w:t>）转发，请学院（系）仔细阅读通知要求，组织教师做好申报工作，有关事项通知如下：</w:t>
      </w:r>
    </w:p>
    <w:p w:rsidR="00C9438B" w:rsidRDefault="004F3512" w:rsidP="00FA1FC4">
      <w:pPr>
        <w:ind w:firstLineChars="200" w:firstLine="560"/>
        <w:rPr>
          <w:rFonts w:ascii="仿宋_GB2312" w:eastAsia="仿宋_GB2312"/>
          <w:sz w:val="28"/>
          <w:szCs w:val="28"/>
        </w:rPr>
      </w:pPr>
      <w:r w:rsidRPr="00D40B25">
        <w:rPr>
          <w:rFonts w:ascii="仿宋_GB2312" w:eastAsia="仿宋_GB2312" w:hint="eastAsia"/>
          <w:sz w:val="28"/>
          <w:szCs w:val="28"/>
        </w:rPr>
        <w:t xml:space="preserve">1. </w:t>
      </w:r>
      <w:r w:rsidR="00FA1FC4">
        <w:rPr>
          <w:rFonts w:ascii="仿宋_GB2312" w:eastAsia="仿宋_GB2312" w:hint="eastAsia"/>
          <w:sz w:val="28"/>
          <w:szCs w:val="28"/>
        </w:rPr>
        <w:t>本</w:t>
      </w:r>
      <w:r w:rsidRPr="00D40B25">
        <w:rPr>
          <w:rFonts w:ascii="仿宋_GB2312" w:eastAsia="仿宋_GB2312" w:hint="eastAsia"/>
          <w:sz w:val="28"/>
          <w:szCs w:val="28"/>
        </w:rPr>
        <w:t>规划教材申报的</w:t>
      </w:r>
      <w:r w:rsidR="00A67EEB">
        <w:rPr>
          <w:rFonts w:ascii="仿宋_GB2312" w:eastAsia="仿宋_GB2312" w:hint="eastAsia"/>
          <w:sz w:val="28"/>
          <w:szCs w:val="28"/>
        </w:rPr>
        <w:t>主要范围</w:t>
      </w:r>
      <w:r w:rsidR="003170BD">
        <w:rPr>
          <w:rFonts w:ascii="仿宋_GB2312" w:eastAsia="仿宋_GB2312" w:hint="eastAsia"/>
          <w:sz w:val="28"/>
          <w:szCs w:val="28"/>
        </w:rPr>
        <w:t>（与</w:t>
      </w:r>
      <w:r w:rsidR="003170BD">
        <w:rPr>
          <w:rFonts w:ascii="仿宋_GB2312" w:eastAsia="仿宋_GB2312"/>
          <w:sz w:val="28"/>
          <w:szCs w:val="28"/>
        </w:rPr>
        <w:t>新工科相关的通识课</w:t>
      </w:r>
      <w:r w:rsidR="003170BD">
        <w:rPr>
          <w:rFonts w:ascii="仿宋_GB2312" w:eastAsia="仿宋_GB2312" w:hint="eastAsia"/>
          <w:sz w:val="28"/>
          <w:szCs w:val="28"/>
        </w:rPr>
        <w:t>教材也可</w:t>
      </w:r>
      <w:r w:rsidR="003170BD">
        <w:rPr>
          <w:rFonts w:ascii="仿宋_GB2312" w:eastAsia="仿宋_GB2312"/>
          <w:sz w:val="28"/>
          <w:szCs w:val="28"/>
        </w:rPr>
        <w:t>申报</w:t>
      </w:r>
      <w:r w:rsidR="003170BD">
        <w:rPr>
          <w:rFonts w:ascii="仿宋_GB2312" w:eastAsia="仿宋_GB2312" w:hint="eastAsia"/>
          <w:sz w:val="28"/>
          <w:szCs w:val="28"/>
        </w:rPr>
        <w:t>）</w:t>
      </w:r>
      <w:r w:rsidR="00A67EEB">
        <w:rPr>
          <w:rFonts w:ascii="仿宋_GB2312" w:eastAsia="仿宋_GB2312" w:hint="eastAsia"/>
          <w:sz w:val="28"/>
          <w:szCs w:val="28"/>
        </w:rPr>
        <w:t>、基本要求</w:t>
      </w:r>
      <w:r w:rsidR="00A67EEB">
        <w:rPr>
          <w:rFonts w:ascii="仿宋_GB2312" w:eastAsia="仿宋_GB2312"/>
          <w:sz w:val="28"/>
          <w:szCs w:val="28"/>
        </w:rPr>
        <w:t>、</w:t>
      </w:r>
      <w:r w:rsidR="00A67EEB">
        <w:rPr>
          <w:rFonts w:ascii="仿宋_GB2312" w:eastAsia="仿宋_GB2312" w:hint="eastAsia"/>
          <w:sz w:val="28"/>
          <w:szCs w:val="28"/>
        </w:rPr>
        <w:t>项目</w:t>
      </w:r>
      <w:r w:rsidR="00A67EEB">
        <w:rPr>
          <w:rFonts w:ascii="仿宋_GB2312" w:eastAsia="仿宋_GB2312"/>
          <w:sz w:val="28"/>
          <w:szCs w:val="28"/>
        </w:rPr>
        <w:t>支持、</w:t>
      </w:r>
      <w:r w:rsidR="00A67EEB">
        <w:rPr>
          <w:rFonts w:ascii="仿宋_GB2312" w:eastAsia="仿宋_GB2312" w:hint="eastAsia"/>
          <w:sz w:val="28"/>
          <w:szCs w:val="28"/>
        </w:rPr>
        <w:t>立项</w:t>
      </w:r>
      <w:r w:rsidR="00A67EEB">
        <w:rPr>
          <w:rFonts w:ascii="仿宋_GB2312" w:eastAsia="仿宋_GB2312"/>
          <w:sz w:val="28"/>
          <w:szCs w:val="28"/>
        </w:rPr>
        <w:t>资助标准、</w:t>
      </w:r>
      <w:r w:rsidR="00EC06BB">
        <w:rPr>
          <w:rFonts w:ascii="仿宋_GB2312" w:eastAsia="仿宋_GB2312" w:hint="eastAsia"/>
          <w:sz w:val="28"/>
          <w:szCs w:val="28"/>
        </w:rPr>
        <w:t>教材</w:t>
      </w:r>
      <w:r w:rsidR="00A67EEB">
        <w:rPr>
          <w:rFonts w:ascii="仿宋_GB2312" w:eastAsia="仿宋_GB2312"/>
          <w:sz w:val="28"/>
          <w:szCs w:val="28"/>
        </w:rPr>
        <w:t>评审相关信息</w:t>
      </w:r>
      <w:r w:rsidRPr="00D40B25">
        <w:rPr>
          <w:rFonts w:ascii="仿宋_GB2312" w:eastAsia="仿宋_GB2312" w:hint="eastAsia"/>
          <w:sz w:val="28"/>
          <w:szCs w:val="28"/>
        </w:rPr>
        <w:t>请参见</w:t>
      </w:r>
      <w:r w:rsidRPr="00A67EEB">
        <w:rPr>
          <w:rFonts w:ascii="仿宋_GB2312" w:eastAsia="仿宋_GB2312" w:hint="eastAsia"/>
          <w:b/>
          <w:sz w:val="28"/>
          <w:szCs w:val="28"/>
        </w:rPr>
        <w:t>附件</w:t>
      </w:r>
      <w:r w:rsidR="00F3659B">
        <w:rPr>
          <w:rFonts w:ascii="仿宋_GB2312" w:eastAsia="仿宋_GB2312" w:hint="eastAsia"/>
          <w:b/>
          <w:sz w:val="28"/>
          <w:szCs w:val="28"/>
        </w:rPr>
        <w:t>1</w:t>
      </w:r>
      <w:r w:rsidR="00C9438B">
        <w:rPr>
          <w:rFonts w:ascii="仿宋_GB2312" w:eastAsia="仿宋_GB2312" w:hint="eastAsia"/>
          <w:b/>
          <w:sz w:val="28"/>
          <w:szCs w:val="28"/>
        </w:rPr>
        <w:t>。</w:t>
      </w:r>
    </w:p>
    <w:p w:rsidR="004F3512" w:rsidRPr="00D40B25" w:rsidRDefault="004F3512" w:rsidP="00FA1FC4">
      <w:pPr>
        <w:ind w:firstLineChars="200" w:firstLine="560"/>
        <w:rPr>
          <w:rFonts w:ascii="仿宋_GB2312" w:eastAsia="仿宋_GB2312"/>
          <w:sz w:val="28"/>
          <w:szCs w:val="28"/>
        </w:rPr>
      </w:pPr>
      <w:r w:rsidRPr="00D40B25">
        <w:rPr>
          <w:rFonts w:ascii="仿宋_GB2312" w:eastAsia="仿宋_GB2312" w:hint="eastAsia"/>
          <w:sz w:val="28"/>
          <w:szCs w:val="28"/>
        </w:rPr>
        <w:t>2. 有意参与申报的老师，填写“</w:t>
      </w:r>
      <w:r w:rsidR="00A67EEB" w:rsidRPr="00A67EEB">
        <w:rPr>
          <w:rFonts w:ascii="仿宋_GB2312" w:eastAsia="仿宋_GB2312" w:hint="eastAsia"/>
          <w:sz w:val="28"/>
          <w:szCs w:val="28"/>
        </w:rPr>
        <w:t>中国高等教育学会工程教育专业委员会新工科教材专项教育基金申请表</w:t>
      </w:r>
      <w:r w:rsidRPr="00D40B25">
        <w:rPr>
          <w:rFonts w:ascii="仿宋_GB2312" w:eastAsia="仿宋_GB2312" w:hint="eastAsia"/>
          <w:sz w:val="28"/>
          <w:szCs w:val="28"/>
        </w:rPr>
        <w:t>”（</w:t>
      </w:r>
      <w:r w:rsidRPr="00A67EEB">
        <w:rPr>
          <w:rFonts w:ascii="仿宋_GB2312" w:eastAsia="仿宋_GB2312" w:hint="eastAsia"/>
          <w:b/>
          <w:sz w:val="28"/>
          <w:szCs w:val="28"/>
        </w:rPr>
        <w:t>附件</w:t>
      </w:r>
      <w:r w:rsidR="00F3659B">
        <w:rPr>
          <w:rFonts w:ascii="仿宋_GB2312" w:eastAsia="仿宋_GB2312"/>
          <w:b/>
          <w:sz w:val="28"/>
          <w:szCs w:val="28"/>
        </w:rPr>
        <w:t>2</w:t>
      </w:r>
      <w:r w:rsidRPr="00D40B25">
        <w:rPr>
          <w:rFonts w:ascii="仿宋_GB2312" w:eastAsia="仿宋_GB2312" w:hint="eastAsia"/>
          <w:sz w:val="28"/>
          <w:szCs w:val="28"/>
        </w:rPr>
        <w:t>）</w:t>
      </w:r>
      <w:r w:rsidR="00A67EEB">
        <w:rPr>
          <w:rFonts w:ascii="仿宋_GB2312" w:eastAsia="仿宋_GB2312" w:hint="eastAsia"/>
          <w:sz w:val="28"/>
          <w:szCs w:val="28"/>
        </w:rPr>
        <w:t>、</w:t>
      </w:r>
      <w:r w:rsidR="00A67EEB">
        <w:rPr>
          <w:rFonts w:ascii="仿宋_GB2312" w:eastAsia="仿宋_GB2312"/>
          <w:sz w:val="28"/>
          <w:szCs w:val="28"/>
        </w:rPr>
        <w:t>“</w:t>
      </w:r>
      <w:r w:rsidR="00A67EEB">
        <w:rPr>
          <w:rFonts w:ascii="仿宋_GB2312" w:eastAsia="仿宋_GB2312" w:hint="eastAsia"/>
          <w:sz w:val="28"/>
          <w:szCs w:val="28"/>
        </w:rPr>
        <w:t>浙江</w:t>
      </w:r>
      <w:r w:rsidR="00A67EEB">
        <w:rPr>
          <w:rFonts w:ascii="仿宋_GB2312" w:eastAsia="仿宋_GB2312"/>
          <w:sz w:val="28"/>
          <w:szCs w:val="28"/>
        </w:rPr>
        <w:t>大学出版社选题表</w:t>
      </w:r>
      <w:r w:rsidR="00A67EEB">
        <w:rPr>
          <w:rFonts w:ascii="仿宋_GB2312" w:eastAsia="仿宋_GB2312"/>
          <w:sz w:val="28"/>
          <w:szCs w:val="28"/>
        </w:rPr>
        <w:t>”</w:t>
      </w:r>
      <w:r w:rsidR="00A67EEB">
        <w:rPr>
          <w:rFonts w:ascii="仿宋_GB2312" w:eastAsia="仿宋_GB2312" w:hint="eastAsia"/>
          <w:sz w:val="28"/>
          <w:szCs w:val="28"/>
        </w:rPr>
        <w:t>（</w:t>
      </w:r>
      <w:r w:rsidR="00A67EEB" w:rsidRPr="00A67EEB">
        <w:rPr>
          <w:rFonts w:ascii="仿宋_GB2312" w:eastAsia="仿宋_GB2312" w:hint="eastAsia"/>
          <w:b/>
          <w:sz w:val="28"/>
          <w:szCs w:val="28"/>
        </w:rPr>
        <w:t>附件</w:t>
      </w:r>
      <w:r w:rsidR="00F3659B">
        <w:rPr>
          <w:rFonts w:ascii="仿宋_GB2312" w:eastAsia="仿宋_GB2312"/>
          <w:b/>
          <w:sz w:val="28"/>
          <w:szCs w:val="28"/>
        </w:rPr>
        <w:t>3</w:t>
      </w:r>
      <w:r w:rsidR="00A67EEB">
        <w:rPr>
          <w:rFonts w:ascii="仿宋_GB2312" w:eastAsia="仿宋_GB2312" w:hint="eastAsia"/>
          <w:sz w:val="28"/>
          <w:szCs w:val="28"/>
        </w:rPr>
        <w:t>）</w:t>
      </w:r>
      <w:r w:rsidR="00215D0A">
        <w:rPr>
          <w:rFonts w:ascii="仿宋_GB2312" w:eastAsia="仿宋_GB2312" w:hint="eastAsia"/>
          <w:sz w:val="28"/>
          <w:szCs w:val="28"/>
        </w:rPr>
        <w:t>，</w:t>
      </w:r>
      <w:r w:rsidR="00215D0A">
        <w:rPr>
          <w:rFonts w:ascii="仿宋_GB2312" w:eastAsia="仿宋_GB2312"/>
          <w:sz w:val="28"/>
          <w:szCs w:val="28"/>
        </w:rPr>
        <w:t>并准备</w:t>
      </w:r>
      <w:r w:rsidR="00215D0A">
        <w:rPr>
          <w:rFonts w:ascii="仿宋_GB2312" w:eastAsia="仿宋_GB2312" w:hint="eastAsia"/>
          <w:sz w:val="28"/>
          <w:szCs w:val="28"/>
        </w:rPr>
        <w:t>好</w:t>
      </w:r>
      <w:r w:rsidR="00215D0A" w:rsidRPr="00215D0A">
        <w:rPr>
          <w:rFonts w:ascii="仿宋_GB2312" w:eastAsia="仿宋_GB2312" w:hint="eastAsia"/>
          <w:sz w:val="28"/>
          <w:szCs w:val="28"/>
        </w:rPr>
        <w:t>书稿的前言</w:t>
      </w:r>
      <w:r w:rsidR="00215D0A" w:rsidRPr="00215D0A">
        <w:rPr>
          <w:rFonts w:ascii="仿宋_GB2312" w:eastAsia="仿宋_GB2312"/>
          <w:sz w:val="28"/>
          <w:szCs w:val="28"/>
        </w:rPr>
        <w:t>(或序言)和详细的章节目录</w:t>
      </w:r>
      <w:r w:rsidR="00940EC4" w:rsidRPr="00940EC4">
        <w:rPr>
          <w:rFonts w:ascii="仿宋_GB2312" w:eastAsia="仿宋_GB2312" w:hint="eastAsia"/>
          <w:sz w:val="28"/>
          <w:szCs w:val="28"/>
        </w:rPr>
        <w:t>（最好能提供样章）</w:t>
      </w:r>
      <w:bookmarkStart w:id="0" w:name="_GoBack"/>
      <w:bookmarkEnd w:id="0"/>
      <w:r w:rsidRPr="00D40B25">
        <w:rPr>
          <w:rFonts w:ascii="仿宋_GB2312" w:eastAsia="仿宋_GB2312" w:hint="eastAsia"/>
          <w:sz w:val="28"/>
          <w:szCs w:val="28"/>
        </w:rPr>
        <w:t>。</w:t>
      </w:r>
    </w:p>
    <w:p w:rsidR="004F3512" w:rsidRPr="00D40B25" w:rsidRDefault="004F3512" w:rsidP="00FA1FC4">
      <w:pPr>
        <w:ind w:firstLineChars="200" w:firstLine="560"/>
        <w:rPr>
          <w:rFonts w:ascii="仿宋_GB2312" w:eastAsia="仿宋_GB2312"/>
          <w:sz w:val="28"/>
          <w:szCs w:val="28"/>
        </w:rPr>
      </w:pPr>
      <w:r w:rsidRPr="00D40B25">
        <w:rPr>
          <w:rFonts w:ascii="仿宋_GB2312" w:eastAsia="仿宋_GB2312" w:hint="eastAsia"/>
          <w:sz w:val="28"/>
          <w:szCs w:val="28"/>
        </w:rPr>
        <w:t>3. 对于申报的选题，请相关院系按照《浙江大学教材管理办法》要求对团队成员及申报内容的意识形态问题等进行政治审查，并将审查结果填写在“浙江大学申报</w:t>
      </w:r>
      <w:r w:rsidR="00560F91">
        <w:rPr>
          <w:rFonts w:ascii="仿宋_GB2312" w:eastAsia="仿宋_GB2312" w:hint="eastAsia"/>
          <w:sz w:val="28"/>
          <w:szCs w:val="28"/>
        </w:rPr>
        <w:t>中国高等教育学会工程教育专业委员会新工科‘十四五’</w:t>
      </w:r>
      <w:r w:rsidR="00D020AE" w:rsidRPr="00D020AE">
        <w:rPr>
          <w:rFonts w:ascii="仿宋_GB2312" w:eastAsia="仿宋_GB2312" w:hint="eastAsia"/>
          <w:sz w:val="28"/>
          <w:szCs w:val="28"/>
        </w:rPr>
        <w:t>规划教材</w:t>
      </w:r>
      <w:r w:rsidRPr="00D40B25">
        <w:rPr>
          <w:rFonts w:ascii="仿宋_GB2312" w:eastAsia="仿宋_GB2312" w:hint="eastAsia"/>
          <w:sz w:val="28"/>
          <w:szCs w:val="28"/>
        </w:rPr>
        <w:t>团队成员和申报内容政治审查意见表”</w:t>
      </w:r>
      <w:r w:rsidR="00560F91" w:rsidRPr="00D40B25">
        <w:rPr>
          <w:rFonts w:ascii="仿宋_GB2312" w:eastAsia="仿宋_GB2312" w:hint="eastAsia"/>
          <w:sz w:val="28"/>
          <w:szCs w:val="28"/>
        </w:rPr>
        <w:t>（</w:t>
      </w:r>
      <w:r w:rsidR="00560F91" w:rsidRPr="00560F91">
        <w:rPr>
          <w:rFonts w:ascii="仿宋_GB2312" w:eastAsia="仿宋_GB2312" w:hint="eastAsia"/>
          <w:b/>
          <w:sz w:val="28"/>
          <w:szCs w:val="28"/>
        </w:rPr>
        <w:t>附件</w:t>
      </w:r>
      <w:r w:rsidR="00F3659B">
        <w:rPr>
          <w:rFonts w:ascii="仿宋_GB2312" w:eastAsia="仿宋_GB2312"/>
          <w:b/>
          <w:sz w:val="28"/>
          <w:szCs w:val="28"/>
        </w:rPr>
        <w:t>4</w:t>
      </w:r>
      <w:r w:rsidR="00560F91" w:rsidRPr="00D40B25">
        <w:rPr>
          <w:rFonts w:ascii="仿宋_GB2312" w:eastAsia="仿宋_GB2312" w:hint="eastAsia"/>
          <w:sz w:val="28"/>
          <w:szCs w:val="28"/>
        </w:rPr>
        <w:t>）</w:t>
      </w:r>
      <w:r w:rsidRPr="00D40B25">
        <w:rPr>
          <w:rFonts w:ascii="仿宋_GB2312" w:eastAsia="仿宋_GB2312" w:hint="eastAsia"/>
          <w:sz w:val="28"/>
          <w:szCs w:val="28"/>
        </w:rPr>
        <w:t>中</w:t>
      </w:r>
      <w:r w:rsidR="00F5410E">
        <w:rPr>
          <w:rFonts w:ascii="仿宋_GB2312" w:eastAsia="仿宋_GB2312" w:hint="eastAsia"/>
          <w:sz w:val="28"/>
          <w:szCs w:val="28"/>
        </w:rPr>
        <w:t>（请</w:t>
      </w:r>
      <w:r w:rsidR="00F5410E">
        <w:rPr>
          <w:rFonts w:ascii="仿宋_GB2312" w:eastAsia="仿宋_GB2312"/>
          <w:sz w:val="28"/>
          <w:szCs w:val="28"/>
        </w:rPr>
        <w:t>从</w:t>
      </w:r>
      <w:r w:rsidR="00F5410E" w:rsidRPr="00F5410E">
        <w:rPr>
          <w:rFonts w:ascii="仿宋_GB2312" w:eastAsia="仿宋_GB2312"/>
          <w:b/>
          <w:sz w:val="28"/>
          <w:szCs w:val="28"/>
        </w:rPr>
        <w:t>团队成员</w:t>
      </w:r>
      <w:r w:rsidR="00F5410E">
        <w:rPr>
          <w:rFonts w:ascii="仿宋_GB2312" w:eastAsia="仿宋_GB2312"/>
          <w:sz w:val="28"/>
          <w:szCs w:val="28"/>
        </w:rPr>
        <w:t>和</w:t>
      </w:r>
      <w:r w:rsidR="00F5410E" w:rsidRPr="00F5410E">
        <w:rPr>
          <w:rFonts w:ascii="仿宋_GB2312" w:eastAsia="仿宋_GB2312"/>
          <w:b/>
          <w:sz w:val="28"/>
          <w:szCs w:val="28"/>
        </w:rPr>
        <w:t>申报内容</w:t>
      </w:r>
      <w:r w:rsidR="00F5410E">
        <w:rPr>
          <w:rFonts w:ascii="仿宋_GB2312" w:eastAsia="仿宋_GB2312"/>
          <w:sz w:val="28"/>
          <w:szCs w:val="28"/>
        </w:rPr>
        <w:t>两方面填写</w:t>
      </w:r>
      <w:r w:rsidR="00F5410E">
        <w:rPr>
          <w:rFonts w:ascii="仿宋_GB2312" w:eastAsia="仿宋_GB2312" w:hint="eastAsia"/>
          <w:sz w:val="28"/>
          <w:szCs w:val="28"/>
        </w:rPr>
        <w:t>）</w:t>
      </w:r>
      <w:r w:rsidRPr="00D40B25">
        <w:rPr>
          <w:rFonts w:ascii="仿宋_GB2312" w:eastAsia="仿宋_GB2312" w:hint="eastAsia"/>
          <w:sz w:val="28"/>
          <w:szCs w:val="28"/>
        </w:rPr>
        <w:t>，经院系党委负责人签字确认后报教务处</w:t>
      </w:r>
      <w:r w:rsidR="00732E68">
        <w:rPr>
          <w:rFonts w:ascii="仿宋_GB2312" w:eastAsia="仿宋_GB2312" w:hint="eastAsia"/>
          <w:sz w:val="28"/>
          <w:szCs w:val="28"/>
        </w:rPr>
        <w:t>备案</w:t>
      </w:r>
      <w:r w:rsidR="006E1339">
        <w:rPr>
          <w:rFonts w:ascii="仿宋_GB2312" w:eastAsia="仿宋_GB2312" w:hint="eastAsia"/>
          <w:sz w:val="28"/>
          <w:szCs w:val="28"/>
        </w:rPr>
        <w:t>，有外校参编</w:t>
      </w:r>
      <w:r w:rsidR="006E1339">
        <w:rPr>
          <w:rFonts w:ascii="仿宋_GB2312" w:eastAsia="仿宋_GB2312"/>
          <w:sz w:val="28"/>
          <w:szCs w:val="28"/>
        </w:rPr>
        <w:t>老师请提供外校政审意见表</w:t>
      </w:r>
      <w:r w:rsidRPr="00D40B25">
        <w:rPr>
          <w:rFonts w:ascii="仿宋_GB2312" w:eastAsia="仿宋_GB2312" w:hint="eastAsia"/>
          <w:sz w:val="28"/>
          <w:szCs w:val="28"/>
        </w:rPr>
        <w:t>。</w:t>
      </w:r>
    </w:p>
    <w:p w:rsidR="006E1339" w:rsidRDefault="00D40B25" w:rsidP="006E1339">
      <w:pPr>
        <w:ind w:firstLineChars="200" w:firstLine="560"/>
        <w:rPr>
          <w:rFonts w:ascii="仿宋_GB2312" w:eastAsia="仿宋_GB2312"/>
          <w:sz w:val="28"/>
          <w:szCs w:val="28"/>
        </w:rPr>
      </w:pPr>
      <w:r w:rsidRPr="00D40B25">
        <w:rPr>
          <w:rFonts w:ascii="仿宋_GB2312" w:eastAsia="仿宋_GB2312" w:hint="eastAsia"/>
          <w:sz w:val="28"/>
          <w:szCs w:val="28"/>
        </w:rPr>
        <w:t>4. 请</w:t>
      </w:r>
      <w:r w:rsidR="005B7149">
        <w:rPr>
          <w:rFonts w:ascii="仿宋_GB2312" w:eastAsia="仿宋_GB2312" w:hint="eastAsia"/>
          <w:sz w:val="28"/>
          <w:szCs w:val="28"/>
        </w:rPr>
        <w:t>有意申报的</w:t>
      </w:r>
      <w:r w:rsidR="006E1339">
        <w:rPr>
          <w:rFonts w:ascii="仿宋_GB2312" w:eastAsia="仿宋_GB2312" w:hint="eastAsia"/>
          <w:sz w:val="28"/>
          <w:szCs w:val="28"/>
        </w:rPr>
        <w:t>院系</w:t>
      </w:r>
      <w:r w:rsidRPr="00D40B25">
        <w:rPr>
          <w:rFonts w:ascii="仿宋_GB2312" w:eastAsia="仿宋_GB2312" w:hint="eastAsia"/>
          <w:sz w:val="28"/>
          <w:szCs w:val="28"/>
        </w:rPr>
        <w:t>于</w:t>
      </w:r>
      <w:r w:rsidR="006E1339">
        <w:rPr>
          <w:rFonts w:ascii="仿宋_GB2312" w:eastAsia="仿宋_GB2312"/>
          <w:sz w:val="28"/>
          <w:szCs w:val="28"/>
        </w:rPr>
        <w:t>9</w:t>
      </w:r>
      <w:r w:rsidRPr="00D40B25">
        <w:rPr>
          <w:rFonts w:ascii="仿宋_GB2312" w:eastAsia="仿宋_GB2312" w:hint="eastAsia"/>
          <w:sz w:val="28"/>
          <w:szCs w:val="28"/>
        </w:rPr>
        <w:t>月</w:t>
      </w:r>
      <w:r w:rsidR="006E1339">
        <w:rPr>
          <w:rFonts w:ascii="仿宋_GB2312" w:eastAsia="仿宋_GB2312"/>
          <w:sz w:val="28"/>
          <w:szCs w:val="28"/>
        </w:rPr>
        <w:t>1</w:t>
      </w:r>
      <w:r w:rsidR="00940EC4">
        <w:rPr>
          <w:rFonts w:ascii="仿宋_GB2312" w:eastAsia="仿宋_GB2312"/>
          <w:sz w:val="28"/>
          <w:szCs w:val="28"/>
        </w:rPr>
        <w:t>3</w:t>
      </w:r>
      <w:r w:rsidRPr="00D40B25">
        <w:rPr>
          <w:rFonts w:ascii="仿宋_GB2312" w:eastAsia="仿宋_GB2312" w:hint="eastAsia"/>
          <w:sz w:val="28"/>
          <w:szCs w:val="28"/>
        </w:rPr>
        <w:t>日前，</w:t>
      </w:r>
      <w:r w:rsidR="006E1339" w:rsidRPr="006E1339">
        <w:rPr>
          <w:rFonts w:ascii="仿宋_GB2312" w:eastAsia="仿宋_GB2312" w:hint="eastAsia"/>
          <w:sz w:val="28"/>
          <w:szCs w:val="28"/>
        </w:rPr>
        <w:t>将审核通过的选题的相关材料——</w:t>
      </w:r>
      <w:r w:rsidR="006E1339" w:rsidRPr="006E1339">
        <w:rPr>
          <w:rFonts w:ascii="仿宋_GB2312" w:eastAsia="仿宋_GB2312" w:hint="eastAsia"/>
          <w:b/>
          <w:sz w:val="28"/>
          <w:szCs w:val="28"/>
        </w:rPr>
        <w:t>“中国高等教育学会工程教育专业委员会新工科教材专项教育基金申</w:t>
      </w:r>
      <w:r w:rsidR="006E1339" w:rsidRPr="006E1339">
        <w:rPr>
          <w:rFonts w:ascii="仿宋_GB2312" w:eastAsia="仿宋_GB2312" w:hint="eastAsia"/>
          <w:b/>
          <w:sz w:val="28"/>
          <w:szCs w:val="28"/>
        </w:rPr>
        <w:lastRenderedPageBreak/>
        <w:t>请表”</w:t>
      </w:r>
      <w:r w:rsidR="006E1339" w:rsidRPr="006E1339">
        <w:rPr>
          <w:rFonts w:ascii="仿宋_GB2312" w:eastAsia="仿宋_GB2312"/>
          <w:sz w:val="28"/>
          <w:szCs w:val="28"/>
        </w:rPr>
        <w:t>+</w:t>
      </w:r>
      <w:r w:rsidR="006E1339" w:rsidRPr="006E1339">
        <w:rPr>
          <w:rFonts w:ascii="仿宋_GB2312" w:eastAsia="仿宋_GB2312"/>
          <w:sz w:val="28"/>
          <w:szCs w:val="28"/>
        </w:rPr>
        <w:t>“</w:t>
      </w:r>
      <w:r w:rsidR="006E1339" w:rsidRPr="006E1339">
        <w:rPr>
          <w:rFonts w:ascii="仿宋_GB2312" w:eastAsia="仿宋_GB2312"/>
          <w:b/>
          <w:sz w:val="28"/>
          <w:szCs w:val="28"/>
        </w:rPr>
        <w:t>浙江大学出版社图书选题表</w:t>
      </w:r>
      <w:r w:rsidR="006E1339" w:rsidRPr="006E1339">
        <w:rPr>
          <w:rFonts w:ascii="仿宋_GB2312" w:eastAsia="仿宋_GB2312"/>
          <w:b/>
          <w:sz w:val="28"/>
          <w:szCs w:val="28"/>
        </w:rPr>
        <w:t>”</w:t>
      </w:r>
      <w:r w:rsidR="006E1339" w:rsidRPr="006E1339">
        <w:rPr>
          <w:rFonts w:ascii="仿宋_GB2312" w:eastAsia="仿宋_GB2312"/>
          <w:sz w:val="28"/>
          <w:szCs w:val="28"/>
        </w:rPr>
        <w:t>+</w:t>
      </w:r>
      <w:r w:rsidR="006E1339" w:rsidRPr="006E1339">
        <w:rPr>
          <w:rFonts w:ascii="仿宋_GB2312" w:eastAsia="仿宋_GB2312"/>
          <w:b/>
          <w:sz w:val="28"/>
          <w:szCs w:val="28"/>
        </w:rPr>
        <w:t>书稿的前言(或序言)和详细的章节目录</w:t>
      </w:r>
      <w:r w:rsidR="00F237FF">
        <w:rPr>
          <w:rFonts w:ascii="仿宋_GB2312" w:eastAsia="仿宋_GB2312" w:hint="eastAsia"/>
          <w:b/>
          <w:sz w:val="28"/>
          <w:szCs w:val="28"/>
        </w:rPr>
        <w:t>（最</w:t>
      </w:r>
      <w:r w:rsidR="00F237FF">
        <w:rPr>
          <w:rFonts w:ascii="仿宋_GB2312" w:eastAsia="仿宋_GB2312"/>
          <w:b/>
          <w:sz w:val="28"/>
          <w:szCs w:val="28"/>
        </w:rPr>
        <w:t>好能提供样章</w:t>
      </w:r>
      <w:r w:rsidR="00F237FF">
        <w:rPr>
          <w:rFonts w:ascii="仿宋_GB2312" w:eastAsia="仿宋_GB2312" w:hint="eastAsia"/>
          <w:b/>
          <w:sz w:val="28"/>
          <w:szCs w:val="28"/>
        </w:rPr>
        <w:t>）</w:t>
      </w:r>
      <w:r w:rsidR="006E1339" w:rsidRPr="006E1339">
        <w:rPr>
          <w:rFonts w:ascii="仿宋_GB2312" w:eastAsia="仿宋_GB2312"/>
          <w:sz w:val="28"/>
          <w:szCs w:val="28"/>
        </w:rPr>
        <w:t>的纸质材料（</w:t>
      </w:r>
      <w:r w:rsidR="006E1339">
        <w:rPr>
          <w:rFonts w:ascii="仿宋_GB2312" w:eastAsia="仿宋_GB2312" w:hint="eastAsia"/>
          <w:sz w:val="28"/>
          <w:szCs w:val="28"/>
        </w:rPr>
        <w:t>一式四份</w:t>
      </w:r>
      <w:r w:rsidR="006E1339" w:rsidRPr="006E1339">
        <w:rPr>
          <w:rFonts w:ascii="仿宋_GB2312" w:eastAsia="仿宋_GB2312"/>
          <w:sz w:val="28"/>
          <w:szCs w:val="28"/>
        </w:rPr>
        <w:t>），以及</w:t>
      </w:r>
      <w:r w:rsidR="006E1339" w:rsidRPr="006E1339">
        <w:rPr>
          <w:rFonts w:ascii="仿宋_GB2312" w:eastAsia="仿宋_GB2312"/>
          <w:b/>
          <w:sz w:val="28"/>
          <w:szCs w:val="28"/>
        </w:rPr>
        <w:t>“</w:t>
      </w:r>
      <w:r w:rsidR="006E1339" w:rsidRPr="006E1339">
        <w:rPr>
          <w:rFonts w:ascii="仿宋_GB2312" w:eastAsia="仿宋_GB2312"/>
          <w:b/>
          <w:sz w:val="28"/>
          <w:szCs w:val="28"/>
        </w:rPr>
        <w:t>浙江大学申报中国高等教育学会工程教育专业委员会新工科</w:t>
      </w:r>
      <w:r w:rsidR="006E1339" w:rsidRPr="006E1339">
        <w:rPr>
          <w:rFonts w:ascii="仿宋_GB2312" w:eastAsia="仿宋_GB2312"/>
          <w:b/>
          <w:sz w:val="28"/>
          <w:szCs w:val="28"/>
        </w:rPr>
        <w:t>‘</w:t>
      </w:r>
      <w:r w:rsidR="006E1339" w:rsidRPr="006E1339">
        <w:rPr>
          <w:rFonts w:ascii="仿宋_GB2312" w:eastAsia="仿宋_GB2312"/>
          <w:b/>
          <w:sz w:val="28"/>
          <w:szCs w:val="28"/>
        </w:rPr>
        <w:t>十四五</w:t>
      </w:r>
      <w:r w:rsidR="006E1339" w:rsidRPr="006E1339">
        <w:rPr>
          <w:rFonts w:ascii="仿宋_GB2312" w:eastAsia="仿宋_GB2312"/>
          <w:b/>
          <w:sz w:val="28"/>
          <w:szCs w:val="28"/>
        </w:rPr>
        <w:t>’</w:t>
      </w:r>
      <w:r w:rsidR="006E1339" w:rsidRPr="006E1339">
        <w:rPr>
          <w:rFonts w:ascii="仿宋_GB2312" w:eastAsia="仿宋_GB2312"/>
          <w:b/>
          <w:sz w:val="28"/>
          <w:szCs w:val="28"/>
        </w:rPr>
        <w:t>规划教材团队成员和申报内容政治审查意见表</w:t>
      </w:r>
      <w:r w:rsidR="006E1339" w:rsidRPr="006E1339">
        <w:rPr>
          <w:rFonts w:ascii="仿宋_GB2312" w:eastAsia="仿宋_GB2312"/>
          <w:b/>
          <w:sz w:val="28"/>
          <w:szCs w:val="28"/>
        </w:rPr>
        <w:t>”</w:t>
      </w:r>
      <w:r w:rsidR="006E1339" w:rsidRPr="006E1339">
        <w:rPr>
          <w:rFonts w:ascii="仿宋_GB2312" w:eastAsia="仿宋_GB2312"/>
          <w:sz w:val="28"/>
          <w:szCs w:val="28"/>
        </w:rPr>
        <w:t>（签字盖章版一式一份），于2021年9月</w:t>
      </w:r>
      <w:r w:rsidR="00EC06BB">
        <w:rPr>
          <w:rFonts w:ascii="仿宋_GB2312" w:eastAsia="仿宋_GB2312"/>
          <w:sz w:val="28"/>
          <w:szCs w:val="28"/>
        </w:rPr>
        <w:t>1</w:t>
      </w:r>
      <w:r w:rsidR="00940EC4">
        <w:rPr>
          <w:rFonts w:ascii="仿宋_GB2312" w:eastAsia="仿宋_GB2312"/>
          <w:sz w:val="28"/>
          <w:szCs w:val="28"/>
        </w:rPr>
        <w:t>3</w:t>
      </w:r>
      <w:r w:rsidR="006E1339" w:rsidRPr="006E1339">
        <w:rPr>
          <w:rFonts w:ascii="仿宋_GB2312" w:eastAsia="仿宋_GB2312"/>
          <w:sz w:val="28"/>
          <w:szCs w:val="28"/>
        </w:rPr>
        <w:t>日17:00前送至东1B-117</w:t>
      </w:r>
      <w:r w:rsidR="003170BD">
        <w:rPr>
          <w:rFonts w:ascii="仿宋_GB2312" w:eastAsia="仿宋_GB2312"/>
          <w:sz w:val="28"/>
          <w:szCs w:val="28"/>
        </w:rPr>
        <w:t>室</w:t>
      </w:r>
      <w:r w:rsidR="006E1339" w:rsidRPr="006E1339">
        <w:rPr>
          <w:rFonts w:ascii="仿宋_GB2312" w:eastAsia="仿宋_GB2312"/>
          <w:sz w:val="28"/>
          <w:szCs w:val="28"/>
        </w:rPr>
        <w:t>。同时，将</w:t>
      </w:r>
      <w:r w:rsidR="00732E68" w:rsidRPr="00732E68">
        <w:rPr>
          <w:rFonts w:ascii="仿宋_GB2312" w:eastAsia="仿宋_GB2312" w:hint="eastAsia"/>
          <w:b/>
          <w:sz w:val="28"/>
          <w:szCs w:val="28"/>
        </w:rPr>
        <w:t>专项</w:t>
      </w:r>
      <w:r w:rsidR="00732E68" w:rsidRPr="00732E68">
        <w:rPr>
          <w:rFonts w:ascii="仿宋_GB2312" w:eastAsia="仿宋_GB2312"/>
          <w:b/>
          <w:sz w:val="28"/>
          <w:szCs w:val="28"/>
        </w:rPr>
        <w:t>基金申报表、图书选题表、</w:t>
      </w:r>
      <w:r w:rsidR="00732E68" w:rsidRPr="00732E68">
        <w:rPr>
          <w:rFonts w:ascii="仿宋_GB2312" w:eastAsia="仿宋_GB2312" w:hint="eastAsia"/>
          <w:b/>
          <w:sz w:val="28"/>
          <w:szCs w:val="28"/>
        </w:rPr>
        <w:t>书稿</w:t>
      </w:r>
      <w:r w:rsidR="00732E68" w:rsidRPr="00732E68">
        <w:rPr>
          <w:rFonts w:ascii="仿宋_GB2312" w:eastAsia="仿宋_GB2312"/>
          <w:b/>
          <w:sz w:val="28"/>
          <w:szCs w:val="28"/>
        </w:rPr>
        <w:t>的前言（</w:t>
      </w:r>
      <w:r w:rsidR="00732E68" w:rsidRPr="00732E68">
        <w:rPr>
          <w:rFonts w:ascii="仿宋_GB2312" w:eastAsia="仿宋_GB2312" w:hint="eastAsia"/>
          <w:b/>
          <w:sz w:val="28"/>
          <w:szCs w:val="28"/>
        </w:rPr>
        <w:t>或</w:t>
      </w:r>
      <w:r w:rsidR="00732E68" w:rsidRPr="00732E68">
        <w:rPr>
          <w:rFonts w:ascii="仿宋_GB2312" w:eastAsia="仿宋_GB2312"/>
          <w:b/>
          <w:sz w:val="28"/>
          <w:szCs w:val="28"/>
        </w:rPr>
        <w:t>序言）</w:t>
      </w:r>
      <w:r w:rsidR="00732E68" w:rsidRPr="00732E68">
        <w:rPr>
          <w:rFonts w:ascii="仿宋_GB2312" w:eastAsia="仿宋_GB2312" w:hint="eastAsia"/>
          <w:b/>
          <w:sz w:val="28"/>
          <w:szCs w:val="28"/>
        </w:rPr>
        <w:t>和</w:t>
      </w:r>
      <w:r w:rsidR="00732E68" w:rsidRPr="00732E68">
        <w:rPr>
          <w:rFonts w:ascii="仿宋_GB2312" w:eastAsia="仿宋_GB2312"/>
          <w:b/>
          <w:sz w:val="28"/>
          <w:szCs w:val="28"/>
        </w:rPr>
        <w:t>详细</w:t>
      </w:r>
      <w:r w:rsidR="00732E68" w:rsidRPr="00732E68">
        <w:rPr>
          <w:rFonts w:ascii="仿宋_GB2312" w:eastAsia="仿宋_GB2312" w:hint="eastAsia"/>
          <w:b/>
          <w:sz w:val="28"/>
          <w:szCs w:val="28"/>
        </w:rPr>
        <w:t>的</w:t>
      </w:r>
      <w:r w:rsidR="00732E68" w:rsidRPr="00732E68">
        <w:rPr>
          <w:rFonts w:ascii="仿宋_GB2312" w:eastAsia="仿宋_GB2312"/>
          <w:b/>
          <w:sz w:val="28"/>
          <w:szCs w:val="28"/>
        </w:rPr>
        <w:t>章节目录</w:t>
      </w:r>
      <w:r w:rsidR="006E1339" w:rsidRPr="00732E68">
        <w:rPr>
          <w:rFonts w:ascii="仿宋_GB2312" w:eastAsia="仿宋_GB2312"/>
          <w:b/>
          <w:sz w:val="28"/>
          <w:szCs w:val="28"/>
        </w:rPr>
        <w:t>的</w:t>
      </w:r>
      <w:r w:rsidR="005F1518">
        <w:rPr>
          <w:rFonts w:ascii="仿宋_GB2312" w:eastAsia="仿宋_GB2312"/>
          <w:b/>
          <w:sz w:val="28"/>
          <w:szCs w:val="28"/>
        </w:rPr>
        <w:t>W</w:t>
      </w:r>
      <w:r w:rsidR="006E1339" w:rsidRPr="00732E68">
        <w:rPr>
          <w:rFonts w:ascii="仿宋_GB2312" w:eastAsia="仿宋_GB2312"/>
          <w:b/>
          <w:sz w:val="28"/>
          <w:szCs w:val="28"/>
        </w:rPr>
        <w:t>ord版</w:t>
      </w:r>
      <w:r w:rsidR="00F62FEC">
        <w:rPr>
          <w:rFonts w:ascii="仿宋_GB2312" w:eastAsia="仿宋_GB2312" w:hint="eastAsia"/>
          <w:b/>
          <w:sz w:val="28"/>
          <w:szCs w:val="28"/>
        </w:rPr>
        <w:t>（最</w:t>
      </w:r>
      <w:r w:rsidR="005F1518">
        <w:rPr>
          <w:rFonts w:ascii="仿宋_GB2312" w:eastAsia="仿宋_GB2312"/>
          <w:b/>
          <w:sz w:val="28"/>
          <w:szCs w:val="28"/>
        </w:rPr>
        <w:t>好</w:t>
      </w:r>
      <w:r w:rsidR="00F62FEC">
        <w:rPr>
          <w:rFonts w:ascii="仿宋_GB2312" w:eastAsia="仿宋_GB2312"/>
          <w:b/>
          <w:sz w:val="28"/>
          <w:szCs w:val="28"/>
        </w:rPr>
        <w:t>能</w:t>
      </w:r>
      <w:r w:rsidR="00F62FEC">
        <w:rPr>
          <w:rFonts w:ascii="仿宋_GB2312" w:eastAsia="仿宋_GB2312" w:hint="eastAsia"/>
          <w:b/>
          <w:sz w:val="28"/>
          <w:szCs w:val="28"/>
        </w:rPr>
        <w:t>提</w:t>
      </w:r>
      <w:r w:rsidR="00F62FEC">
        <w:rPr>
          <w:rFonts w:ascii="仿宋_GB2312" w:eastAsia="仿宋_GB2312"/>
          <w:b/>
          <w:sz w:val="28"/>
          <w:szCs w:val="28"/>
        </w:rPr>
        <w:t>供样章）</w:t>
      </w:r>
      <w:r w:rsidR="006E1339" w:rsidRPr="006E1339">
        <w:rPr>
          <w:rFonts w:ascii="仿宋_GB2312" w:eastAsia="仿宋_GB2312"/>
          <w:sz w:val="28"/>
          <w:szCs w:val="28"/>
        </w:rPr>
        <w:t>及</w:t>
      </w:r>
      <w:r w:rsidR="006E1339" w:rsidRPr="00732E68">
        <w:rPr>
          <w:rFonts w:ascii="仿宋_GB2312" w:eastAsia="仿宋_GB2312"/>
          <w:b/>
          <w:sz w:val="28"/>
          <w:szCs w:val="28"/>
        </w:rPr>
        <w:t>政治审查意见的PDF版</w:t>
      </w:r>
      <w:r w:rsidR="006E1339" w:rsidRPr="006E1339">
        <w:rPr>
          <w:rFonts w:ascii="仿宋_GB2312" w:eastAsia="仿宋_GB2312"/>
          <w:sz w:val="28"/>
          <w:szCs w:val="28"/>
        </w:rPr>
        <w:t>发送至邮箱：zxpeggy@zju.edu.cn。</w:t>
      </w:r>
    </w:p>
    <w:p w:rsidR="00D40B25" w:rsidRPr="00D40B25" w:rsidRDefault="00D40B25" w:rsidP="00215D0A">
      <w:pPr>
        <w:ind w:firstLineChars="250" w:firstLine="700"/>
        <w:rPr>
          <w:rFonts w:ascii="仿宋_GB2312" w:eastAsia="仿宋_GB2312"/>
          <w:sz w:val="28"/>
          <w:szCs w:val="28"/>
        </w:rPr>
      </w:pPr>
      <w:r w:rsidRPr="00D40B25">
        <w:rPr>
          <w:rFonts w:ascii="仿宋_GB2312" w:eastAsia="仿宋_GB2312" w:hint="eastAsia"/>
          <w:sz w:val="28"/>
          <w:szCs w:val="28"/>
        </w:rPr>
        <w:t>联系电话：88981235,88206416。</w:t>
      </w:r>
    </w:p>
    <w:p w:rsidR="00D40B25" w:rsidRPr="00215D0A" w:rsidRDefault="00D40B25" w:rsidP="00215D0A">
      <w:pPr>
        <w:ind w:firstLineChars="200" w:firstLine="560"/>
        <w:rPr>
          <w:rFonts w:ascii="仿宋_GB2312" w:eastAsia="仿宋_GB2312"/>
          <w:sz w:val="28"/>
          <w:szCs w:val="28"/>
        </w:rPr>
      </w:pPr>
    </w:p>
    <w:p w:rsidR="005B7149" w:rsidRPr="00215D0A" w:rsidRDefault="005B7149" w:rsidP="00215D0A">
      <w:pPr>
        <w:ind w:firstLineChars="200" w:firstLine="562"/>
        <w:rPr>
          <w:rFonts w:ascii="仿宋_GB2312" w:eastAsia="仿宋_GB2312"/>
          <w:b/>
          <w:sz w:val="28"/>
          <w:szCs w:val="28"/>
        </w:rPr>
      </w:pPr>
      <w:r w:rsidRPr="00215D0A">
        <w:rPr>
          <w:rFonts w:ascii="仿宋_GB2312" w:eastAsia="仿宋_GB2312" w:hint="eastAsia"/>
          <w:b/>
          <w:sz w:val="28"/>
          <w:szCs w:val="28"/>
        </w:rPr>
        <w:t>附件</w:t>
      </w:r>
      <w:r w:rsidRPr="00215D0A">
        <w:rPr>
          <w:rFonts w:ascii="仿宋_GB2312" w:eastAsia="仿宋_GB2312"/>
          <w:b/>
          <w:sz w:val="28"/>
          <w:szCs w:val="28"/>
        </w:rPr>
        <w:t>：</w:t>
      </w:r>
    </w:p>
    <w:p w:rsidR="00215D0A" w:rsidRPr="00215D0A" w:rsidRDefault="00215D0A" w:rsidP="00215D0A">
      <w:pPr>
        <w:ind w:firstLineChars="200" w:firstLine="560"/>
        <w:rPr>
          <w:rFonts w:ascii="仿宋_GB2312" w:eastAsia="仿宋_GB2312"/>
          <w:sz w:val="28"/>
          <w:szCs w:val="28"/>
        </w:rPr>
      </w:pPr>
      <w:r w:rsidRPr="00215D0A">
        <w:rPr>
          <w:rFonts w:ascii="仿宋_GB2312" w:eastAsia="仿宋_GB2312" w:hint="eastAsia"/>
          <w:sz w:val="28"/>
          <w:szCs w:val="28"/>
        </w:rPr>
        <w:t>附件</w:t>
      </w:r>
      <w:r w:rsidRPr="00215D0A">
        <w:rPr>
          <w:rFonts w:ascii="仿宋_GB2312" w:eastAsia="仿宋_GB2312"/>
          <w:sz w:val="28"/>
          <w:szCs w:val="28"/>
        </w:rPr>
        <w:t>1：关于编写中国高等教育学会工程教育专业委员会新工科</w:t>
      </w:r>
      <w:r w:rsidRPr="00215D0A">
        <w:rPr>
          <w:rFonts w:ascii="仿宋_GB2312" w:eastAsia="仿宋_GB2312"/>
          <w:sz w:val="28"/>
          <w:szCs w:val="28"/>
        </w:rPr>
        <w:t>“</w:t>
      </w:r>
      <w:r w:rsidRPr="00215D0A">
        <w:rPr>
          <w:rFonts w:ascii="仿宋_GB2312" w:eastAsia="仿宋_GB2312"/>
          <w:sz w:val="28"/>
          <w:szCs w:val="28"/>
        </w:rPr>
        <w:t>十四五</w:t>
      </w:r>
      <w:r w:rsidRPr="00215D0A">
        <w:rPr>
          <w:rFonts w:ascii="仿宋_GB2312" w:eastAsia="仿宋_GB2312"/>
          <w:sz w:val="28"/>
          <w:szCs w:val="28"/>
        </w:rPr>
        <w:t>”</w:t>
      </w:r>
      <w:r w:rsidRPr="00215D0A">
        <w:rPr>
          <w:rFonts w:ascii="仿宋_GB2312" w:eastAsia="仿宋_GB2312"/>
          <w:sz w:val="28"/>
          <w:szCs w:val="28"/>
        </w:rPr>
        <w:t>规划教材征稿函</w:t>
      </w:r>
    </w:p>
    <w:p w:rsidR="005B7149" w:rsidRPr="005B7149" w:rsidRDefault="00215D0A" w:rsidP="005B7149">
      <w:pPr>
        <w:ind w:firstLineChars="200" w:firstLine="560"/>
        <w:rPr>
          <w:rFonts w:ascii="仿宋_GB2312" w:eastAsia="仿宋_GB2312"/>
          <w:sz w:val="28"/>
          <w:szCs w:val="28"/>
        </w:rPr>
      </w:pPr>
      <w:r>
        <w:rPr>
          <w:rFonts w:ascii="仿宋_GB2312" w:eastAsia="仿宋_GB2312" w:hint="eastAsia"/>
          <w:sz w:val="28"/>
          <w:szCs w:val="28"/>
        </w:rPr>
        <w:t>附件</w:t>
      </w:r>
      <w:r w:rsidR="00F237FF">
        <w:rPr>
          <w:rFonts w:ascii="仿宋_GB2312" w:eastAsia="仿宋_GB2312" w:hint="eastAsia"/>
          <w:sz w:val="28"/>
          <w:szCs w:val="28"/>
        </w:rPr>
        <w:t>2</w:t>
      </w:r>
      <w:r>
        <w:rPr>
          <w:rFonts w:ascii="仿宋_GB2312" w:eastAsia="仿宋_GB2312" w:hint="eastAsia"/>
          <w:sz w:val="28"/>
          <w:szCs w:val="28"/>
        </w:rPr>
        <w:t>：</w:t>
      </w:r>
      <w:r w:rsidR="005B7149" w:rsidRPr="005B7149">
        <w:rPr>
          <w:rFonts w:ascii="仿宋_GB2312" w:eastAsia="仿宋_GB2312" w:hint="eastAsia"/>
          <w:sz w:val="28"/>
          <w:szCs w:val="28"/>
        </w:rPr>
        <w:t>中国高等教育学会工程教育专业委员会新工科教材专项教育基金资助选题申报表</w:t>
      </w:r>
    </w:p>
    <w:p w:rsidR="005B7149" w:rsidRDefault="00215D0A" w:rsidP="005B7149">
      <w:pPr>
        <w:ind w:firstLineChars="200" w:firstLine="560"/>
        <w:rPr>
          <w:rFonts w:ascii="仿宋_GB2312" w:eastAsia="仿宋_GB2312"/>
          <w:sz w:val="28"/>
          <w:szCs w:val="28"/>
        </w:rPr>
      </w:pPr>
      <w:r>
        <w:rPr>
          <w:rFonts w:ascii="仿宋_GB2312" w:eastAsia="仿宋_GB2312" w:hint="eastAsia"/>
          <w:sz w:val="28"/>
          <w:szCs w:val="28"/>
        </w:rPr>
        <w:t>附件</w:t>
      </w:r>
      <w:r w:rsidR="00F237FF">
        <w:rPr>
          <w:rFonts w:ascii="仿宋_GB2312" w:eastAsia="仿宋_GB2312" w:hint="eastAsia"/>
          <w:sz w:val="28"/>
          <w:szCs w:val="28"/>
        </w:rPr>
        <w:t>3</w:t>
      </w:r>
      <w:r>
        <w:rPr>
          <w:rFonts w:ascii="仿宋_GB2312" w:eastAsia="仿宋_GB2312" w:hint="eastAsia"/>
          <w:sz w:val="28"/>
          <w:szCs w:val="28"/>
        </w:rPr>
        <w:t>：</w:t>
      </w:r>
      <w:r w:rsidR="005B7149" w:rsidRPr="005B7149">
        <w:rPr>
          <w:rFonts w:ascii="仿宋_GB2312" w:eastAsia="仿宋_GB2312" w:hint="eastAsia"/>
          <w:sz w:val="28"/>
          <w:szCs w:val="28"/>
        </w:rPr>
        <w:t>浙江大学出版社选题申报表</w:t>
      </w:r>
    </w:p>
    <w:p w:rsidR="00215D0A" w:rsidRDefault="00F62FEC" w:rsidP="005B7149">
      <w:pPr>
        <w:ind w:firstLineChars="200" w:firstLine="560"/>
        <w:rPr>
          <w:rFonts w:ascii="仿宋_GB2312" w:eastAsia="仿宋_GB2312"/>
          <w:sz w:val="28"/>
          <w:szCs w:val="28"/>
        </w:rPr>
      </w:pPr>
      <w:r>
        <w:rPr>
          <w:rFonts w:ascii="仿宋_GB2312" w:eastAsia="仿宋_GB2312" w:hint="eastAsia"/>
          <w:sz w:val="28"/>
          <w:szCs w:val="28"/>
        </w:rPr>
        <w:t>附件</w:t>
      </w:r>
      <w:r w:rsidR="00F237FF">
        <w:rPr>
          <w:rFonts w:ascii="仿宋_GB2312" w:eastAsia="仿宋_GB2312"/>
          <w:sz w:val="28"/>
          <w:szCs w:val="28"/>
        </w:rPr>
        <w:t>4</w:t>
      </w:r>
      <w:r w:rsidR="00215D0A" w:rsidRPr="00215D0A">
        <w:rPr>
          <w:rFonts w:ascii="仿宋_GB2312" w:eastAsia="仿宋_GB2312"/>
          <w:sz w:val="28"/>
          <w:szCs w:val="28"/>
        </w:rPr>
        <w:t>：浙江大学申报中国高等教育学会工程教育专业委员会新工科</w:t>
      </w:r>
      <w:r w:rsidR="00215D0A" w:rsidRPr="00215D0A">
        <w:rPr>
          <w:rFonts w:ascii="仿宋_GB2312" w:eastAsia="仿宋_GB2312"/>
          <w:sz w:val="28"/>
          <w:szCs w:val="28"/>
        </w:rPr>
        <w:t>“</w:t>
      </w:r>
      <w:r w:rsidR="00215D0A" w:rsidRPr="00215D0A">
        <w:rPr>
          <w:rFonts w:ascii="仿宋_GB2312" w:eastAsia="仿宋_GB2312"/>
          <w:sz w:val="28"/>
          <w:szCs w:val="28"/>
        </w:rPr>
        <w:t>十四五</w:t>
      </w:r>
      <w:r w:rsidR="00215D0A" w:rsidRPr="00215D0A">
        <w:rPr>
          <w:rFonts w:ascii="仿宋_GB2312" w:eastAsia="仿宋_GB2312"/>
          <w:sz w:val="28"/>
          <w:szCs w:val="28"/>
        </w:rPr>
        <w:t>”</w:t>
      </w:r>
      <w:r w:rsidR="00215D0A" w:rsidRPr="00215D0A">
        <w:rPr>
          <w:rFonts w:ascii="仿宋_GB2312" w:eastAsia="仿宋_GB2312"/>
          <w:sz w:val="28"/>
          <w:szCs w:val="28"/>
        </w:rPr>
        <w:t>规划教材团队成员和申报内容政治审查意见表</w:t>
      </w:r>
    </w:p>
    <w:p w:rsidR="00215D0A" w:rsidRDefault="00215D0A" w:rsidP="005B7149">
      <w:pPr>
        <w:ind w:firstLineChars="200" w:firstLine="560"/>
        <w:rPr>
          <w:rFonts w:ascii="仿宋_GB2312" w:eastAsia="仿宋_GB2312"/>
          <w:sz w:val="28"/>
          <w:szCs w:val="28"/>
        </w:rPr>
      </w:pPr>
    </w:p>
    <w:p w:rsidR="00215D0A" w:rsidRDefault="00215D0A" w:rsidP="00215D0A">
      <w:pPr>
        <w:ind w:right="420" w:firstLineChars="200" w:firstLine="560"/>
        <w:jc w:val="right"/>
        <w:rPr>
          <w:rFonts w:ascii="仿宋_GB2312" w:eastAsia="仿宋_GB2312"/>
          <w:sz w:val="28"/>
          <w:szCs w:val="28"/>
        </w:rPr>
      </w:pPr>
      <w:r>
        <w:rPr>
          <w:rFonts w:ascii="仿宋_GB2312" w:eastAsia="仿宋_GB2312" w:hint="eastAsia"/>
          <w:sz w:val="28"/>
          <w:szCs w:val="28"/>
        </w:rPr>
        <w:t>本科生院</w:t>
      </w:r>
    </w:p>
    <w:p w:rsidR="00215D0A" w:rsidRPr="005B7149" w:rsidRDefault="00215D0A" w:rsidP="00215D0A">
      <w:pPr>
        <w:ind w:firstLineChars="200" w:firstLine="560"/>
        <w:jc w:val="right"/>
        <w:rPr>
          <w:rFonts w:ascii="仿宋_GB2312" w:eastAsia="仿宋_GB2312"/>
          <w:sz w:val="28"/>
          <w:szCs w:val="28"/>
        </w:rPr>
      </w:pPr>
      <w:r>
        <w:rPr>
          <w:rFonts w:ascii="仿宋_GB2312" w:eastAsia="仿宋_GB2312" w:hint="eastAsia"/>
          <w:sz w:val="28"/>
          <w:szCs w:val="28"/>
        </w:rPr>
        <w:t>2021年7月1</w:t>
      </w:r>
      <w:r w:rsidR="00641423">
        <w:rPr>
          <w:rFonts w:ascii="仿宋_GB2312" w:eastAsia="仿宋_GB2312"/>
          <w:sz w:val="28"/>
          <w:szCs w:val="28"/>
        </w:rPr>
        <w:t>6</w:t>
      </w:r>
      <w:r>
        <w:rPr>
          <w:rFonts w:ascii="仿宋_GB2312" w:eastAsia="仿宋_GB2312" w:hint="eastAsia"/>
          <w:sz w:val="28"/>
          <w:szCs w:val="28"/>
        </w:rPr>
        <w:t>日</w:t>
      </w:r>
    </w:p>
    <w:sectPr w:rsidR="00215D0A" w:rsidRPr="005B7149" w:rsidSect="00587674">
      <w:pgSz w:w="11906" w:h="16838"/>
      <w:pgMar w:top="1702" w:right="1416"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4B" w:rsidRDefault="00C97C4B" w:rsidP="00C9438B">
      <w:r>
        <w:separator/>
      </w:r>
    </w:p>
  </w:endnote>
  <w:endnote w:type="continuationSeparator" w:id="0">
    <w:p w:rsidR="00C97C4B" w:rsidRDefault="00C97C4B" w:rsidP="00C9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兰亭超细黑简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4B" w:rsidRDefault="00C97C4B" w:rsidP="00C9438B">
      <w:r>
        <w:separator/>
      </w:r>
    </w:p>
  </w:footnote>
  <w:footnote w:type="continuationSeparator" w:id="0">
    <w:p w:rsidR="00C97C4B" w:rsidRDefault="00C97C4B" w:rsidP="00C94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12"/>
    <w:rsid w:val="00046984"/>
    <w:rsid w:val="00074EDD"/>
    <w:rsid w:val="000754FB"/>
    <w:rsid w:val="00083076"/>
    <w:rsid w:val="000877FD"/>
    <w:rsid w:val="00091824"/>
    <w:rsid w:val="00097651"/>
    <w:rsid w:val="000C211E"/>
    <w:rsid w:val="000F500F"/>
    <w:rsid w:val="00102ADE"/>
    <w:rsid w:val="001250E4"/>
    <w:rsid w:val="00127C79"/>
    <w:rsid w:val="00154CF6"/>
    <w:rsid w:val="001603BB"/>
    <w:rsid w:val="00162540"/>
    <w:rsid w:val="00184743"/>
    <w:rsid w:val="001A116D"/>
    <w:rsid w:val="001A23B5"/>
    <w:rsid w:val="001C0F83"/>
    <w:rsid w:val="001C2252"/>
    <w:rsid w:val="001C2908"/>
    <w:rsid w:val="001C2919"/>
    <w:rsid w:val="001D1ED7"/>
    <w:rsid w:val="00215D0A"/>
    <w:rsid w:val="002212A7"/>
    <w:rsid w:val="0022327C"/>
    <w:rsid w:val="002834AC"/>
    <w:rsid w:val="002B64A0"/>
    <w:rsid w:val="002B667C"/>
    <w:rsid w:val="002C5654"/>
    <w:rsid w:val="002D165A"/>
    <w:rsid w:val="002F6198"/>
    <w:rsid w:val="003015EA"/>
    <w:rsid w:val="00315D4E"/>
    <w:rsid w:val="003170BD"/>
    <w:rsid w:val="00354635"/>
    <w:rsid w:val="003672E0"/>
    <w:rsid w:val="00372B1B"/>
    <w:rsid w:val="00373524"/>
    <w:rsid w:val="00375256"/>
    <w:rsid w:val="003864A0"/>
    <w:rsid w:val="003C17F9"/>
    <w:rsid w:val="004018A4"/>
    <w:rsid w:val="00403C53"/>
    <w:rsid w:val="00407913"/>
    <w:rsid w:val="00436B03"/>
    <w:rsid w:val="004519E4"/>
    <w:rsid w:val="00471870"/>
    <w:rsid w:val="00486ABD"/>
    <w:rsid w:val="004A289A"/>
    <w:rsid w:val="004B034A"/>
    <w:rsid w:val="004C700D"/>
    <w:rsid w:val="004E5C80"/>
    <w:rsid w:val="004F151D"/>
    <w:rsid w:val="004F2A60"/>
    <w:rsid w:val="004F3512"/>
    <w:rsid w:val="004F7ED6"/>
    <w:rsid w:val="005024D7"/>
    <w:rsid w:val="00502E10"/>
    <w:rsid w:val="0052385F"/>
    <w:rsid w:val="00540DE9"/>
    <w:rsid w:val="00542F52"/>
    <w:rsid w:val="00544C4B"/>
    <w:rsid w:val="0055418E"/>
    <w:rsid w:val="00556959"/>
    <w:rsid w:val="00560F91"/>
    <w:rsid w:val="0057371C"/>
    <w:rsid w:val="00574BCB"/>
    <w:rsid w:val="0058447E"/>
    <w:rsid w:val="00587674"/>
    <w:rsid w:val="00595DCE"/>
    <w:rsid w:val="005974F2"/>
    <w:rsid w:val="005A45C4"/>
    <w:rsid w:val="005A719E"/>
    <w:rsid w:val="005B5AA8"/>
    <w:rsid w:val="005B7149"/>
    <w:rsid w:val="005C19EC"/>
    <w:rsid w:val="005C2336"/>
    <w:rsid w:val="005C358F"/>
    <w:rsid w:val="005C5489"/>
    <w:rsid w:val="005D1019"/>
    <w:rsid w:val="005E3DE7"/>
    <w:rsid w:val="005E7773"/>
    <w:rsid w:val="005F1518"/>
    <w:rsid w:val="0061581C"/>
    <w:rsid w:val="00641423"/>
    <w:rsid w:val="00673FF6"/>
    <w:rsid w:val="0067659A"/>
    <w:rsid w:val="006809B1"/>
    <w:rsid w:val="006B06D3"/>
    <w:rsid w:val="006B431C"/>
    <w:rsid w:val="006E1339"/>
    <w:rsid w:val="006F02E1"/>
    <w:rsid w:val="007124A7"/>
    <w:rsid w:val="00732E68"/>
    <w:rsid w:val="00733FF9"/>
    <w:rsid w:val="007436A0"/>
    <w:rsid w:val="00743C91"/>
    <w:rsid w:val="00745805"/>
    <w:rsid w:val="00746956"/>
    <w:rsid w:val="007552FB"/>
    <w:rsid w:val="007723CA"/>
    <w:rsid w:val="007749BD"/>
    <w:rsid w:val="0077510B"/>
    <w:rsid w:val="007A5888"/>
    <w:rsid w:val="007B4414"/>
    <w:rsid w:val="007D0E8C"/>
    <w:rsid w:val="007D63D8"/>
    <w:rsid w:val="007E7564"/>
    <w:rsid w:val="00806912"/>
    <w:rsid w:val="00806954"/>
    <w:rsid w:val="00815481"/>
    <w:rsid w:val="008201C3"/>
    <w:rsid w:val="00823C9D"/>
    <w:rsid w:val="00824466"/>
    <w:rsid w:val="00824841"/>
    <w:rsid w:val="00831B3D"/>
    <w:rsid w:val="00841824"/>
    <w:rsid w:val="00846BC8"/>
    <w:rsid w:val="0085453B"/>
    <w:rsid w:val="0085559F"/>
    <w:rsid w:val="00894732"/>
    <w:rsid w:val="008A35F9"/>
    <w:rsid w:val="008A6430"/>
    <w:rsid w:val="008C16C6"/>
    <w:rsid w:val="009055B6"/>
    <w:rsid w:val="00907CB2"/>
    <w:rsid w:val="00907CE4"/>
    <w:rsid w:val="00912460"/>
    <w:rsid w:val="00914603"/>
    <w:rsid w:val="00940EC4"/>
    <w:rsid w:val="00947AA4"/>
    <w:rsid w:val="00952A9A"/>
    <w:rsid w:val="0096617C"/>
    <w:rsid w:val="00987EB3"/>
    <w:rsid w:val="00995BEC"/>
    <w:rsid w:val="009B4A08"/>
    <w:rsid w:val="009D2523"/>
    <w:rsid w:val="009E7D00"/>
    <w:rsid w:val="00A028EA"/>
    <w:rsid w:val="00A04C39"/>
    <w:rsid w:val="00A05833"/>
    <w:rsid w:val="00A12A60"/>
    <w:rsid w:val="00A22277"/>
    <w:rsid w:val="00A2299E"/>
    <w:rsid w:val="00A4438F"/>
    <w:rsid w:val="00A47792"/>
    <w:rsid w:val="00A5128E"/>
    <w:rsid w:val="00A568E8"/>
    <w:rsid w:val="00A57A33"/>
    <w:rsid w:val="00A67EEB"/>
    <w:rsid w:val="00A71A94"/>
    <w:rsid w:val="00A81C20"/>
    <w:rsid w:val="00A86A03"/>
    <w:rsid w:val="00AA25AB"/>
    <w:rsid w:val="00AB591D"/>
    <w:rsid w:val="00AD4BA6"/>
    <w:rsid w:val="00AF0672"/>
    <w:rsid w:val="00AF3726"/>
    <w:rsid w:val="00AF7C04"/>
    <w:rsid w:val="00B0545E"/>
    <w:rsid w:val="00B15321"/>
    <w:rsid w:val="00B214E4"/>
    <w:rsid w:val="00B356C4"/>
    <w:rsid w:val="00B379EE"/>
    <w:rsid w:val="00B44123"/>
    <w:rsid w:val="00B47571"/>
    <w:rsid w:val="00B625CD"/>
    <w:rsid w:val="00B64A08"/>
    <w:rsid w:val="00B64FBE"/>
    <w:rsid w:val="00B82EFE"/>
    <w:rsid w:val="00B831A0"/>
    <w:rsid w:val="00BA7809"/>
    <w:rsid w:val="00BB38F8"/>
    <w:rsid w:val="00BB48B7"/>
    <w:rsid w:val="00BE3E3B"/>
    <w:rsid w:val="00C1048C"/>
    <w:rsid w:val="00C2541F"/>
    <w:rsid w:val="00C337C9"/>
    <w:rsid w:val="00C4710B"/>
    <w:rsid w:val="00C606D3"/>
    <w:rsid w:val="00C60BE8"/>
    <w:rsid w:val="00C65F79"/>
    <w:rsid w:val="00C86B4F"/>
    <w:rsid w:val="00C9438B"/>
    <w:rsid w:val="00C97C4B"/>
    <w:rsid w:val="00CA71F5"/>
    <w:rsid w:val="00CC0930"/>
    <w:rsid w:val="00CD37E1"/>
    <w:rsid w:val="00CD4F82"/>
    <w:rsid w:val="00CE644B"/>
    <w:rsid w:val="00CE78D1"/>
    <w:rsid w:val="00D01A41"/>
    <w:rsid w:val="00D020AE"/>
    <w:rsid w:val="00D16C6C"/>
    <w:rsid w:val="00D229B5"/>
    <w:rsid w:val="00D40B25"/>
    <w:rsid w:val="00D40C61"/>
    <w:rsid w:val="00D41CB5"/>
    <w:rsid w:val="00D47478"/>
    <w:rsid w:val="00D50036"/>
    <w:rsid w:val="00D55EE7"/>
    <w:rsid w:val="00D9494D"/>
    <w:rsid w:val="00DA0296"/>
    <w:rsid w:val="00DE2877"/>
    <w:rsid w:val="00E07C2B"/>
    <w:rsid w:val="00E101EC"/>
    <w:rsid w:val="00E11C57"/>
    <w:rsid w:val="00E13788"/>
    <w:rsid w:val="00E168BC"/>
    <w:rsid w:val="00E26247"/>
    <w:rsid w:val="00E37212"/>
    <w:rsid w:val="00E40F91"/>
    <w:rsid w:val="00E63759"/>
    <w:rsid w:val="00E659B7"/>
    <w:rsid w:val="00E82241"/>
    <w:rsid w:val="00E87C99"/>
    <w:rsid w:val="00E921E5"/>
    <w:rsid w:val="00E9467D"/>
    <w:rsid w:val="00EA1599"/>
    <w:rsid w:val="00EB0094"/>
    <w:rsid w:val="00EC06BB"/>
    <w:rsid w:val="00EC6B84"/>
    <w:rsid w:val="00EE0C4A"/>
    <w:rsid w:val="00EE7F12"/>
    <w:rsid w:val="00F2107F"/>
    <w:rsid w:val="00F237FF"/>
    <w:rsid w:val="00F276CD"/>
    <w:rsid w:val="00F27FE3"/>
    <w:rsid w:val="00F3659B"/>
    <w:rsid w:val="00F5410E"/>
    <w:rsid w:val="00F6090F"/>
    <w:rsid w:val="00F62FEC"/>
    <w:rsid w:val="00F65905"/>
    <w:rsid w:val="00F75EA5"/>
    <w:rsid w:val="00F82B42"/>
    <w:rsid w:val="00FA012E"/>
    <w:rsid w:val="00FA1FC4"/>
    <w:rsid w:val="00FB30EE"/>
    <w:rsid w:val="00FB6AFA"/>
    <w:rsid w:val="00FC6D25"/>
    <w:rsid w:val="00FD1975"/>
    <w:rsid w:val="00FD2079"/>
    <w:rsid w:val="00FE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B566"/>
  <w15:chartTrackingRefBased/>
  <w15:docId w15:val="{088E3862-5F51-4FA5-8AAE-5EEDA01D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3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38B"/>
    <w:rPr>
      <w:sz w:val="18"/>
      <w:szCs w:val="18"/>
    </w:rPr>
  </w:style>
  <w:style w:type="paragraph" w:styleId="a5">
    <w:name w:val="footer"/>
    <w:basedOn w:val="a"/>
    <w:link w:val="a6"/>
    <w:uiPriority w:val="99"/>
    <w:unhideWhenUsed/>
    <w:rsid w:val="00C9438B"/>
    <w:pPr>
      <w:tabs>
        <w:tab w:val="center" w:pos="4153"/>
        <w:tab w:val="right" w:pos="8306"/>
      </w:tabs>
      <w:snapToGrid w:val="0"/>
      <w:jc w:val="left"/>
    </w:pPr>
    <w:rPr>
      <w:sz w:val="18"/>
      <w:szCs w:val="18"/>
    </w:rPr>
  </w:style>
  <w:style w:type="character" w:customStyle="1" w:styleId="a6">
    <w:name w:val="页脚 字符"/>
    <w:basedOn w:val="a0"/>
    <w:link w:val="a5"/>
    <w:uiPriority w:val="99"/>
    <w:rsid w:val="00C94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zju</cp:lastModifiedBy>
  <cp:revision>14</cp:revision>
  <dcterms:created xsi:type="dcterms:W3CDTF">2021-07-13T06:28:00Z</dcterms:created>
  <dcterms:modified xsi:type="dcterms:W3CDTF">2021-07-16T09:09:00Z</dcterms:modified>
</cp:coreProperties>
</file>